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45"/>
        <w:gridCol w:w="6850"/>
        <w:gridCol w:w="19"/>
      </w:tblGrid>
      <w:tr w:rsidR="00E24099" w:rsidRPr="00251E91" w:rsidTr="00F96077">
        <w:trPr>
          <w:trHeight w:val="992"/>
        </w:trPr>
        <w:tc>
          <w:tcPr>
            <w:tcW w:w="3686" w:type="dxa"/>
          </w:tcPr>
          <w:p w:rsidR="00A56A97" w:rsidRPr="00251E91" w:rsidRDefault="00E24099" w:rsidP="00A56A97">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600" w:type="dxa"/>
          </w:tcPr>
          <w:p w:rsidR="00A56A97" w:rsidRPr="00251E91" w:rsidRDefault="009E75C8" w:rsidP="00A56A97">
            <w:pPr>
              <w:jc w:val="lef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extent cx="4349750" cy="571500"/>
                      <wp:effectExtent l="0" t="0" r="0"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571500"/>
                              </a:xfrm>
                              <a:prstGeom prst="rect">
                                <a:avLst/>
                              </a:prstGeom>
                              <a:solidFill>
                                <a:schemeClr val="accent6"/>
                              </a:solidFill>
                              <a:ln>
                                <a:noFill/>
                              </a:ln>
                              <a:effectLst/>
                              <a:extLst/>
                            </wps:spPr>
                            <wps:txbx>
                              <w:txbxContent>
                                <w:p w:rsidR="00A56A97" w:rsidRPr="00EB33FE" w:rsidRDefault="00087CD6" w:rsidP="00A56A97">
                                  <w:pPr>
                                    <w:jc w:val="center"/>
                                    <w:rPr>
                                      <w:rFonts w:ascii="Arial" w:hAnsi="Arial" w:cs="Arial"/>
                                      <w:b/>
                                      <w:bCs/>
                                      <w:sz w:val="24"/>
                                      <w:szCs w:val="28"/>
                                    </w:rPr>
                                  </w:pPr>
                                  <w:r>
                                    <w:rPr>
                                      <w:rStyle w:val="a8"/>
                                      <w:rFonts w:ascii="Arial" w:hAnsi="Arial" w:cs="Arial"/>
                                      <w:b/>
                                      <w:bCs/>
                                      <w:i w:val="0"/>
                                      <w:iCs w:val="0"/>
                                      <w:sz w:val="24"/>
                                      <w:szCs w:val="28"/>
                                    </w:rPr>
                                    <w:t>Progress in</w:t>
                                  </w:r>
                                  <w:bookmarkStart w:id="0" w:name="_GoBack"/>
                                  <w:bookmarkEnd w:id="0"/>
                                  <w:r>
                                    <w:rPr>
                                      <w:rStyle w:val="a8"/>
                                      <w:rFonts w:ascii="Arial" w:hAnsi="Arial" w:cs="Arial"/>
                                      <w:b/>
                                      <w:bCs/>
                                      <w:i w:val="0"/>
                                      <w:iCs w:val="0"/>
                                      <w:sz w:val="24"/>
                                      <w:szCs w:val="28"/>
                                    </w:rPr>
                                    <w:t xml:space="preserve"> Solar Energy and Engineering Systems</w:t>
                                  </w:r>
                                </w:p>
                                <w:p w:rsidR="004F4C5A" w:rsidRPr="00275325" w:rsidRDefault="004F4C5A" w:rsidP="004F4C5A">
                                  <w:pPr>
                                    <w:jc w:val="center"/>
                                    <w:rPr>
                                      <w:rFonts w:ascii="Arial" w:hAnsi="Arial" w:cs="Arial"/>
                                      <w:color w:val="000000"/>
                                      <w:sz w:val="16"/>
                                      <w:szCs w:val="16"/>
                                      <w:lang w:val="en-US" w:eastAsia="en-US" w:bidi="fa-IR"/>
                                    </w:rPr>
                                  </w:pPr>
                                  <w:r>
                                    <w:rPr>
                                      <w:rStyle w:val="a8"/>
                                      <w:rFonts w:ascii="Arial" w:hAnsi="Arial" w:cs="Arial"/>
                                      <w:i w:val="0"/>
                                      <w:iCs w:val="0"/>
                                      <w:color w:val="000000"/>
                                      <w:sz w:val="16"/>
                                      <w:szCs w:val="16"/>
                                      <w:lang w:val="en-US" w:eastAsia="en-US" w:bidi="fa-IR"/>
                                    </w:rPr>
                                    <w:t>Vol., No.</w:t>
                                  </w:r>
                                  <w:r w:rsidRPr="00275325">
                                    <w:rPr>
                                      <w:rStyle w:val="a8"/>
                                      <w:rFonts w:ascii="Arial" w:hAnsi="Arial" w:cs="Arial"/>
                                      <w:i w:val="0"/>
                                      <w:iCs w:val="0"/>
                                      <w:color w:val="000000"/>
                                      <w:sz w:val="16"/>
                                      <w:szCs w:val="16"/>
                                      <w:lang w:val="en-US" w:eastAsia="en-US" w:bidi="fa-IR"/>
                                    </w:rPr>
                                    <w:t>, Month, Year, pp. **-**</w:t>
                                  </w:r>
                                </w:p>
                                <w:p w:rsidR="004F4C5A" w:rsidRPr="00F96077" w:rsidRDefault="004F4C5A" w:rsidP="00F96077">
                                  <w:pPr>
                                    <w:rPr>
                                      <w:rFonts w:ascii="Arial" w:hAnsi="Arial" w:cs="Arial"/>
                                      <w:color w:val="000000"/>
                                      <w:sz w:val="10"/>
                                      <w:szCs w:val="16"/>
                                      <w:lang w:val="en-US" w:eastAsia="en-US" w:bidi="fa-IR"/>
                                    </w:rPr>
                                  </w:pPr>
                                </w:p>
                                <w:p w:rsidR="00A56A97" w:rsidRDefault="00A56A97" w:rsidP="00A56A97">
                                  <w:pPr>
                                    <w:jc w:val="center"/>
                                    <w:rPr>
                                      <w:rFonts w:ascii="Arial" w:hAnsi="Arial" w:cs="Arial"/>
                                      <w:sz w:val="16"/>
                                      <w:szCs w:val="16"/>
                                    </w:rPr>
                                  </w:pPr>
                                  <w:r w:rsidRPr="00275325">
                                    <w:rPr>
                                      <w:rFonts w:ascii="Arial" w:hAnsi="Arial" w:cs="Arial"/>
                                      <w:color w:val="000000"/>
                                      <w:sz w:val="16"/>
                                      <w:szCs w:val="16"/>
                                      <w:lang w:val="en-US" w:eastAsia="en-US" w:bidi="fa-IR"/>
                                    </w:rPr>
                                    <w:t>Journal homepage:</w:t>
                                  </w:r>
                                  <w:r w:rsidRPr="00275325">
                                    <w:rPr>
                                      <w:rFonts w:ascii="Arial" w:hAnsi="Arial" w:cs="Arial"/>
                                      <w:sz w:val="16"/>
                                      <w:szCs w:val="16"/>
                                    </w:rPr>
                                    <w:t xml:space="preserve"> </w:t>
                                  </w:r>
                                  <w:r w:rsidR="004F4C5A" w:rsidRPr="004F4C5A">
                                    <w:rPr>
                                      <w:rFonts w:ascii="Arial" w:hAnsi="Arial" w:cs="Arial"/>
                                      <w:sz w:val="16"/>
                                      <w:szCs w:val="16"/>
                                    </w:rPr>
                                    <w:t>http://iieta.org/Journals/</w:t>
                                  </w:r>
                                  <w:r w:rsidR="00B047DC">
                                    <w:rPr>
                                      <w:rFonts w:ascii="Arial" w:hAnsi="Arial" w:cs="Arial"/>
                                      <w:sz w:val="16"/>
                                      <w:szCs w:val="16"/>
                                    </w:rPr>
                                    <w:t>PSEES</w:t>
                                  </w:r>
                                </w:p>
                                <w:p w:rsidR="004F4C5A" w:rsidRPr="00275325" w:rsidRDefault="004F4C5A" w:rsidP="00A56A97">
                                  <w:pPr>
                                    <w:jc w:val="center"/>
                                    <w:rPr>
                                      <w:rFonts w:ascii="Arial" w:hAnsi="Arial" w:cs="Arial"/>
                                      <w:b/>
                                      <w:bCs/>
                                      <w:i/>
                                      <w:iCs/>
                                      <w:sz w:val="16"/>
                                      <w:szCs w:val="16"/>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34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" fillcolor="#70ad47 [3209]" stroked="f">
                      <v:textbox>
                        <w:txbxContent>
                          <w:p w:rsidR="00A56A97" w:rsidRPr="00EB33FE" w:rsidRDefault="00087CD6" w:rsidP="00A56A97">
                            <w:pPr>
                              <w:jc w:val="center"/>
                              <w:rPr>
                                <w:rFonts w:ascii="Arial" w:hAnsi="Arial" w:cs="Arial"/>
                                <w:b/>
                                <w:bCs/>
                                <w:sz w:val="24"/>
                                <w:szCs w:val="28"/>
                              </w:rPr>
                            </w:pPr>
                            <w:r>
                              <w:rPr>
                                <w:rStyle w:val="a8"/>
                                <w:rFonts w:ascii="Arial" w:hAnsi="Arial" w:cs="Arial"/>
                                <w:b/>
                                <w:bCs/>
                                <w:i w:val="0"/>
                                <w:iCs w:val="0"/>
                                <w:sz w:val="24"/>
                                <w:szCs w:val="28"/>
                              </w:rPr>
                              <w:t>Progress in</w:t>
                            </w:r>
                            <w:bookmarkStart w:id="1" w:name="_GoBack"/>
                            <w:bookmarkEnd w:id="1"/>
                            <w:r>
                              <w:rPr>
                                <w:rStyle w:val="a8"/>
                                <w:rFonts w:ascii="Arial" w:hAnsi="Arial" w:cs="Arial"/>
                                <w:b/>
                                <w:bCs/>
                                <w:i w:val="0"/>
                                <w:iCs w:val="0"/>
                                <w:sz w:val="24"/>
                                <w:szCs w:val="28"/>
                              </w:rPr>
                              <w:t xml:space="preserve"> Solar Energy and Engineering Systems</w:t>
                            </w:r>
                          </w:p>
                          <w:p w:rsidR="004F4C5A" w:rsidRPr="00275325" w:rsidRDefault="004F4C5A" w:rsidP="004F4C5A">
                            <w:pPr>
                              <w:jc w:val="center"/>
                              <w:rPr>
                                <w:rFonts w:ascii="Arial" w:hAnsi="Arial" w:cs="Arial"/>
                                <w:color w:val="000000"/>
                                <w:sz w:val="16"/>
                                <w:szCs w:val="16"/>
                                <w:lang w:val="en-US" w:eastAsia="en-US" w:bidi="fa-IR"/>
                              </w:rPr>
                            </w:pPr>
                            <w:r>
                              <w:rPr>
                                <w:rStyle w:val="a8"/>
                                <w:rFonts w:ascii="Arial" w:hAnsi="Arial" w:cs="Arial"/>
                                <w:i w:val="0"/>
                                <w:iCs w:val="0"/>
                                <w:color w:val="000000"/>
                                <w:sz w:val="16"/>
                                <w:szCs w:val="16"/>
                                <w:lang w:val="en-US" w:eastAsia="en-US" w:bidi="fa-IR"/>
                              </w:rPr>
                              <w:t>Vol., No.</w:t>
                            </w:r>
                            <w:r w:rsidRPr="00275325">
                              <w:rPr>
                                <w:rStyle w:val="a8"/>
                                <w:rFonts w:ascii="Arial" w:hAnsi="Arial" w:cs="Arial"/>
                                <w:i w:val="0"/>
                                <w:iCs w:val="0"/>
                                <w:color w:val="000000"/>
                                <w:sz w:val="16"/>
                                <w:szCs w:val="16"/>
                                <w:lang w:val="en-US" w:eastAsia="en-US" w:bidi="fa-IR"/>
                              </w:rPr>
                              <w:t>, Month, Year, pp. **-**</w:t>
                            </w:r>
                          </w:p>
                          <w:p w:rsidR="004F4C5A" w:rsidRPr="00F96077" w:rsidRDefault="004F4C5A" w:rsidP="00F96077">
                            <w:pPr>
                              <w:rPr>
                                <w:rFonts w:ascii="Arial" w:hAnsi="Arial" w:cs="Arial"/>
                                <w:color w:val="000000"/>
                                <w:sz w:val="10"/>
                                <w:szCs w:val="16"/>
                                <w:lang w:val="en-US" w:eastAsia="en-US" w:bidi="fa-IR"/>
                              </w:rPr>
                            </w:pPr>
                          </w:p>
                          <w:p w:rsidR="00A56A97" w:rsidRDefault="00A56A97" w:rsidP="00A56A97">
                            <w:pPr>
                              <w:jc w:val="center"/>
                              <w:rPr>
                                <w:rFonts w:ascii="Arial" w:hAnsi="Arial" w:cs="Arial"/>
                                <w:sz w:val="16"/>
                                <w:szCs w:val="16"/>
                              </w:rPr>
                            </w:pPr>
                            <w:r w:rsidRPr="00275325">
                              <w:rPr>
                                <w:rFonts w:ascii="Arial" w:hAnsi="Arial" w:cs="Arial"/>
                                <w:color w:val="000000"/>
                                <w:sz w:val="16"/>
                                <w:szCs w:val="16"/>
                                <w:lang w:val="en-US" w:eastAsia="en-US" w:bidi="fa-IR"/>
                              </w:rPr>
                              <w:t>Journal homepage:</w:t>
                            </w:r>
                            <w:r w:rsidRPr="00275325">
                              <w:rPr>
                                <w:rFonts w:ascii="Arial" w:hAnsi="Arial" w:cs="Arial"/>
                                <w:sz w:val="16"/>
                                <w:szCs w:val="16"/>
                              </w:rPr>
                              <w:t xml:space="preserve"> </w:t>
                            </w:r>
                            <w:r w:rsidR="004F4C5A" w:rsidRPr="004F4C5A">
                              <w:rPr>
                                <w:rFonts w:ascii="Arial" w:hAnsi="Arial" w:cs="Arial"/>
                                <w:sz w:val="16"/>
                                <w:szCs w:val="16"/>
                              </w:rPr>
                              <w:t>http://iieta.org/Journals/</w:t>
                            </w:r>
                            <w:r w:rsidR="00B047DC">
                              <w:rPr>
                                <w:rFonts w:ascii="Arial" w:hAnsi="Arial" w:cs="Arial"/>
                                <w:sz w:val="16"/>
                                <w:szCs w:val="16"/>
                              </w:rPr>
                              <w:t>PSEES</w:t>
                            </w:r>
                          </w:p>
                          <w:p w:rsidR="004F4C5A" w:rsidRPr="00275325" w:rsidRDefault="004F4C5A" w:rsidP="00A56A97">
                            <w:pPr>
                              <w:jc w:val="center"/>
                              <w:rPr>
                                <w:rFonts w:ascii="Arial" w:hAnsi="Arial" w:cs="Arial"/>
                                <w:b/>
                                <w:bCs/>
                                <w:i/>
                                <w:iCs/>
                                <w:sz w:val="16"/>
                                <w:szCs w:val="16"/>
                              </w:rPr>
                            </w:pPr>
                          </w:p>
                        </w:txbxContent>
                      </v:textbox>
                      <w10:anchorlock/>
                    </v:shape>
                  </w:pict>
                </mc:Fallback>
              </mc:AlternateContent>
            </w:r>
          </w:p>
        </w:tc>
        <w:tc>
          <w:tcPr>
            <w:tcW w:w="28" w:type="dxa"/>
          </w:tcPr>
          <w:p w:rsidR="00A56A97" w:rsidRPr="00251E91" w:rsidRDefault="00A56A97" w:rsidP="007D1AAE">
            <w:pPr>
              <w:jc w:val="right"/>
              <w:rPr>
                <w:rFonts w:ascii="Arial" w:hAnsi="Arial" w:cs="Arial"/>
                <w:b/>
                <w:i/>
                <w:szCs w:val="24"/>
                <w:lang w:eastAsia="zh-CN"/>
              </w:rPr>
            </w:pPr>
          </w:p>
        </w:tc>
      </w:tr>
    </w:tbl>
    <w:p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20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19"/>
        <w:gridCol w:w="284"/>
        <w:gridCol w:w="6804"/>
      </w:tblGrid>
      <w:tr w:rsidR="00D7077C" w:rsidRPr="00251E91" w:rsidTr="00F96077">
        <w:trPr>
          <w:trHeight w:val="265"/>
        </w:trPr>
        <w:tc>
          <w:tcPr>
            <w:tcW w:w="10207" w:type="dxa"/>
            <w:gridSpan w:val="3"/>
            <w:tcBorders>
              <w:bottom w:val="nil"/>
            </w:tcBorders>
          </w:tcPr>
          <w:p w:rsidR="00D7077C" w:rsidRPr="00FA5BC2" w:rsidRDefault="00D7077C"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w:t>
            </w:r>
            <w:r w:rsidR="00577736" w:rsidRPr="00FA5BC2">
              <w:rPr>
                <w:rFonts w:ascii="Times New Roman" w:hAnsi="Times New Roman"/>
                <w:b/>
                <w:sz w:val="24"/>
                <w:szCs w:val="24"/>
                <w:lang w:val="en-US" w:eastAsia="zh-CN"/>
              </w:rPr>
              <w:t xml:space="preserve">preparing papers </w:t>
            </w:r>
            <w:r w:rsidRPr="00FA5BC2">
              <w:rPr>
                <w:rFonts w:ascii="Times New Roman" w:hAnsi="Times New Roman"/>
                <w:b/>
                <w:sz w:val="24"/>
                <w:szCs w:val="24"/>
                <w:lang w:val="en-US" w:eastAsia="zh-CN"/>
              </w:rPr>
              <w:t xml:space="preserve">for </w:t>
            </w:r>
            <w:r w:rsidR="00087CD6">
              <w:rPr>
                <w:rFonts w:ascii="Times New Roman" w:hAnsi="Times New Roman"/>
                <w:b/>
                <w:bCs/>
                <w:i/>
                <w:iCs/>
                <w:sz w:val="24"/>
                <w:szCs w:val="24"/>
                <w:lang w:eastAsia="zh-CN"/>
              </w:rPr>
              <w:t>Progress in Solar Energy and Engineering Systems</w:t>
            </w:r>
          </w:p>
        </w:tc>
      </w:tr>
      <w:tr w:rsidR="00D7077C" w:rsidRPr="00251E91" w:rsidTr="00F96077">
        <w:tc>
          <w:tcPr>
            <w:tcW w:w="10207" w:type="dxa"/>
            <w:gridSpan w:val="3"/>
            <w:tcBorders>
              <w:top w:val="nil"/>
              <w:bottom w:val="nil"/>
            </w:tcBorders>
            <w:vAlign w:val="center"/>
          </w:tcPr>
          <w:p w:rsidR="00D7077C" w:rsidRPr="00FA5BC2" w:rsidRDefault="00D7077C" w:rsidP="00251E91">
            <w:pPr>
              <w:jc w:val="left"/>
              <w:rPr>
                <w:rFonts w:ascii="Times New Roman" w:hAnsi="Times New Roman"/>
                <w:lang w:val="en-US"/>
              </w:rPr>
            </w:pPr>
          </w:p>
          <w:p w:rsidR="00D7077C" w:rsidRPr="00FA5BC2" w:rsidRDefault="00D7077C" w:rsidP="00A9142C">
            <w:pPr>
              <w:jc w:val="left"/>
              <w:rPr>
                <w:rFonts w:ascii="Times New Roman" w:hAnsi="Times New Roman"/>
                <w:lang w:val="en-US" w:eastAsia="zh-CN"/>
              </w:rPr>
            </w:pPr>
            <w:proofErr w:type="spellStart"/>
            <w:r w:rsidRPr="00FA5BC2">
              <w:rPr>
                <w:rFonts w:ascii="Times New Roman" w:hAnsi="Times New Roman"/>
                <w:lang w:val="en-US"/>
              </w:rPr>
              <w:t>Aaa</w:t>
            </w:r>
            <w:proofErr w:type="spellEnd"/>
            <w:r w:rsidRPr="00FA5BC2">
              <w:rPr>
                <w:rFonts w:ascii="Times New Roman" w:hAnsi="Times New Roman"/>
                <w:lang w:val="en-US"/>
              </w:rPr>
              <w:t xml:space="preserve"> Surname</w:t>
            </w:r>
            <w:r w:rsidRPr="00FA5BC2">
              <w:rPr>
                <w:rFonts w:ascii="Times New Roman" w:hAnsi="Times New Roman"/>
                <w:vertAlign w:val="superscript"/>
                <w:lang w:val="en-US"/>
              </w:rPr>
              <w:t>1*</w:t>
            </w:r>
            <w:r w:rsidRPr="00FA5BC2">
              <w:rPr>
                <w:rFonts w:ascii="Times New Roman" w:hAnsi="Times New Roman"/>
                <w:lang w:val="en-US"/>
              </w:rPr>
              <w:t xml:space="preserve">, </w:t>
            </w:r>
            <w:proofErr w:type="spellStart"/>
            <w:r w:rsidRPr="00FA5BC2">
              <w:rPr>
                <w:rFonts w:ascii="Times New Roman" w:hAnsi="Times New Roman"/>
                <w:lang w:val="en-US"/>
              </w:rPr>
              <w:t>Bbb</w:t>
            </w:r>
            <w:proofErr w:type="spellEnd"/>
            <w:r w:rsidRPr="00FA5BC2">
              <w:rPr>
                <w:rFonts w:ascii="Times New Roman" w:hAnsi="Times New Roman"/>
                <w:lang w:val="en-US"/>
              </w:rPr>
              <w:t xml:space="preserve"> B. Surname</w:t>
            </w:r>
            <w:r w:rsidRPr="00FA5BC2">
              <w:rPr>
                <w:rFonts w:ascii="Times New Roman" w:hAnsi="Times New Roman"/>
                <w:vertAlign w:val="superscript"/>
                <w:lang w:val="en-US"/>
              </w:rPr>
              <w:t>2</w:t>
            </w:r>
            <w:r w:rsidRPr="00FA5BC2">
              <w:rPr>
                <w:rFonts w:ascii="Times New Roman" w:hAnsi="Times New Roman"/>
                <w:lang w:val="en-US"/>
              </w:rPr>
              <w:t xml:space="preserve">, </w:t>
            </w:r>
            <w:proofErr w:type="spellStart"/>
            <w:r w:rsidRPr="00FA5BC2">
              <w:rPr>
                <w:rFonts w:ascii="Times New Roman" w:hAnsi="Times New Roman"/>
                <w:lang w:val="en-US"/>
              </w:rPr>
              <w:t>Ccc</w:t>
            </w:r>
            <w:proofErr w:type="spellEnd"/>
            <w:r w:rsidRPr="00FA5BC2">
              <w:rPr>
                <w:rFonts w:ascii="Times New Roman" w:hAnsi="Times New Roman"/>
                <w:lang w:val="en-US"/>
              </w:rPr>
              <w:t xml:space="preserve"> C.C. Surname</w:t>
            </w:r>
            <w:r w:rsidRPr="00FA5BC2">
              <w:rPr>
                <w:rFonts w:ascii="Times New Roman" w:hAnsi="Times New Roman"/>
                <w:vertAlign w:val="superscript"/>
                <w:lang w:val="en-US"/>
              </w:rPr>
              <w:t>3</w:t>
            </w:r>
            <w:r w:rsidRPr="00FA5BC2">
              <w:rPr>
                <w:rFonts w:ascii="Times New Roman" w:hAnsi="Times New Roman"/>
                <w:vertAlign w:val="superscript"/>
                <w:lang w:val="en-US" w:eastAsia="zh-CN"/>
              </w:rPr>
              <w:t xml:space="preserve"> </w:t>
            </w:r>
          </w:p>
          <w:p w:rsidR="009B2924" w:rsidRPr="00FA5BC2" w:rsidRDefault="009B2924" w:rsidP="00A9142C">
            <w:pPr>
              <w:jc w:val="left"/>
              <w:rPr>
                <w:rFonts w:ascii="Times New Roman" w:hAnsi="Times New Roman"/>
                <w:b/>
                <w:i/>
                <w:szCs w:val="24"/>
                <w:lang w:eastAsia="zh-CN"/>
              </w:rPr>
            </w:pPr>
          </w:p>
        </w:tc>
      </w:tr>
      <w:tr w:rsidR="00D7077C" w:rsidRPr="00251E91" w:rsidTr="00F96077">
        <w:tc>
          <w:tcPr>
            <w:tcW w:w="10207" w:type="dxa"/>
            <w:gridSpan w:val="3"/>
            <w:tcBorders>
              <w:top w:val="nil"/>
              <w:bottom w:val="single" w:sz="4" w:space="0" w:color="auto"/>
            </w:tcBorders>
          </w:tcPr>
          <w:p w:rsidR="00D7077C" w:rsidRPr="00FA5BC2" w:rsidRDefault="00D7077C" w:rsidP="00251E91">
            <w:pPr>
              <w:jc w:val="left"/>
              <w:rPr>
                <w:rFonts w:ascii="Times New Roman" w:hAnsi="Times New Roman"/>
                <w:lang w:val="en-US"/>
              </w:rPr>
            </w:pPr>
            <w:r w:rsidRPr="00FA5BC2">
              <w:rPr>
                <w:rFonts w:ascii="Times New Roman" w:hAnsi="Times New Roman"/>
                <w:vertAlign w:val="superscript"/>
                <w:lang w:val="en-US" w:eastAsia="zh-CN"/>
              </w:rPr>
              <w:t xml:space="preserve">1 </w:t>
            </w:r>
            <w:r w:rsidRPr="00FA5BC2">
              <w:rPr>
                <w:rFonts w:ascii="Times New Roman" w:hAnsi="Times New Roman"/>
                <w:i/>
                <w:iCs/>
                <w:lang w:val="en-US"/>
              </w:rPr>
              <w:t>Affiliation, address</w:t>
            </w:r>
            <w:r w:rsidRPr="00FA5BC2">
              <w:rPr>
                <w:rFonts w:ascii="Times New Roman" w:hAnsi="Times New Roman"/>
                <w:lang w:val="en-US"/>
              </w:rPr>
              <w:t xml:space="preserve"> </w:t>
            </w:r>
          </w:p>
          <w:p w:rsidR="00D7077C" w:rsidRPr="00FA5BC2" w:rsidRDefault="00D7077C" w:rsidP="00251E91">
            <w:pPr>
              <w:jc w:val="left"/>
              <w:rPr>
                <w:rFonts w:ascii="Times New Roman" w:hAnsi="Times New Roman"/>
                <w:lang w:val="en-US" w:eastAsia="zh-CN"/>
              </w:rPr>
            </w:pPr>
            <w:r w:rsidRPr="00FA5BC2">
              <w:rPr>
                <w:rFonts w:ascii="Times New Roman" w:hAnsi="Times New Roman"/>
                <w:vertAlign w:val="superscript"/>
                <w:lang w:val="en-US" w:eastAsia="zh-CN"/>
              </w:rPr>
              <w:t xml:space="preserve">2 </w:t>
            </w:r>
            <w:r w:rsidRPr="00FA5BC2">
              <w:rPr>
                <w:rFonts w:ascii="Times New Roman" w:hAnsi="Times New Roman"/>
                <w:i/>
                <w:iCs/>
                <w:lang w:val="en-US"/>
              </w:rPr>
              <w:t>Affiliation, address</w:t>
            </w:r>
            <w:r w:rsidRPr="00FA5BC2">
              <w:rPr>
                <w:rFonts w:ascii="Times New Roman" w:hAnsi="Times New Roman"/>
                <w:i/>
                <w:iCs/>
                <w:lang w:val="en-US" w:eastAsia="zh-CN"/>
              </w:rPr>
              <w:t xml:space="preserve"> </w:t>
            </w:r>
          </w:p>
          <w:p w:rsidR="00D7077C" w:rsidRPr="00FA5BC2" w:rsidRDefault="00D7077C" w:rsidP="00251E91">
            <w:pPr>
              <w:jc w:val="left"/>
              <w:rPr>
                <w:rFonts w:ascii="Times New Roman" w:hAnsi="Times New Roman"/>
                <w:lang w:val="en-US" w:eastAsia="zh-CN"/>
              </w:rPr>
            </w:pPr>
            <w:r w:rsidRPr="00FA5BC2">
              <w:rPr>
                <w:rFonts w:ascii="Times New Roman" w:hAnsi="Times New Roman"/>
                <w:vertAlign w:val="superscript"/>
                <w:lang w:val="en-US" w:eastAsia="zh-CN"/>
              </w:rPr>
              <w:t xml:space="preserve">3 </w:t>
            </w:r>
            <w:r w:rsidRPr="00FA5BC2">
              <w:rPr>
                <w:rFonts w:ascii="Times New Roman" w:hAnsi="Times New Roman"/>
                <w:i/>
                <w:iCs/>
                <w:lang w:val="en-US"/>
              </w:rPr>
              <w:t>Affiliation, address</w:t>
            </w:r>
            <w:r w:rsidRPr="00FA5BC2">
              <w:rPr>
                <w:rFonts w:ascii="Times New Roman" w:hAnsi="Times New Roman"/>
                <w:lang w:val="en-US" w:eastAsia="zh-CN"/>
              </w:rPr>
              <w:t xml:space="preserve"> </w:t>
            </w:r>
          </w:p>
        </w:tc>
      </w:tr>
      <w:tr w:rsidR="00D7077C" w:rsidRPr="00251E91" w:rsidTr="00F96077">
        <w:trPr>
          <w:trHeight w:val="159"/>
        </w:trPr>
        <w:tc>
          <w:tcPr>
            <w:tcW w:w="3119" w:type="dxa"/>
            <w:tcBorders>
              <w:left w:val="nil"/>
              <w:bottom w:val="single" w:sz="4" w:space="0" w:color="auto"/>
              <w:right w:val="nil"/>
            </w:tcBorders>
            <w:vAlign w:val="center"/>
          </w:tcPr>
          <w:p w:rsidR="00795670" w:rsidRPr="00FA5BC2" w:rsidRDefault="00795670" w:rsidP="001F0376">
            <w:pPr>
              <w:jc w:val="left"/>
              <w:rPr>
                <w:rFonts w:ascii="Times New Roman" w:hAnsi="Times New Roman"/>
                <w:b/>
                <w:iCs/>
                <w:szCs w:val="24"/>
                <w:lang w:eastAsia="zh-CN"/>
              </w:rPr>
            </w:pPr>
          </w:p>
          <w:p w:rsidR="001F0376" w:rsidRPr="00FA5BC2" w:rsidRDefault="001F0376" w:rsidP="001F0376">
            <w:pPr>
              <w:jc w:val="left"/>
              <w:rPr>
                <w:rFonts w:ascii="Times New Roman" w:hAnsi="Times New Roman"/>
                <w:b/>
                <w:iCs/>
                <w:szCs w:val="24"/>
                <w:lang w:eastAsia="zh-CN"/>
              </w:rPr>
            </w:pPr>
            <w:r w:rsidRPr="00FA5BC2">
              <w:rPr>
                <w:rFonts w:ascii="Times New Roman" w:hAnsi="Times New Roman"/>
                <w:b/>
                <w:iCs/>
                <w:szCs w:val="24"/>
                <w:lang w:eastAsia="zh-CN"/>
              </w:rPr>
              <w:t>DOI:</w:t>
            </w:r>
            <w:r w:rsidRPr="00FA5BC2">
              <w:rPr>
                <w:rFonts w:ascii="Times New Roman" w:hAnsi="Times New Roman"/>
                <w:iCs/>
                <w:szCs w:val="24"/>
                <w:lang w:eastAsia="zh-CN"/>
              </w:rPr>
              <w:t>10.18280/</w:t>
            </w:r>
            <w:r w:rsidR="00B047DC">
              <w:rPr>
                <w:rFonts w:ascii="Times New Roman" w:hAnsi="Times New Roman" w:hint="eastAsia"/>
                <w:iCs/>
                <w:szCs w:val="24"/>
                <w:lang w:eastAsia="zh-CN"/>
              </w:rPr>
              <w:t>p</w:t>
            </w:r>
            <w:r w:rsidR="00B047DC">
              <w:rPr>
                <w:rFonts w:ascii="Times New Roman" w:hAnsi="Times New Roman"/>
                <w:iCs/>
                <w:szCs w:val="24"/>
                <w:lang w:eastAsia="zh-CN"/>
              </w:rPr>
              <w:t>sees</w:t>
            </w:r>
            <w:r w:rsidRPr="00FA5BC2">
              <w:rPr>
                <w:rFonts w:ascii="Times New Roman" w:hAnsi="Times New Roman"/>
                <w:iCs/>
                <w:szCs w:val="24"/>
                <w:lang w:eastAsia="zh-CN"/>
              </w:rPr>
              <w:t>.xxxxxx</w:t>
            </w:r>
          </w:p>
        </w:tc>
        <w:tc>
          <w:tcPr>
            <w:tcW w:w="284" w:type="dxa"/>
            <w:tcBorders>
              <w:left w:val="nil"/>
              <w:bottom w:val="nil"/>
              <w:right w:val="nil"/>
            </w:tcBorders>
          </w:tcPr>
          <w:p w:rsidR="00D7077C" w:rsidRPr="00FA5BC2" w:rsidRDefault="00D7077C" w:rsidP="00251E91">
            <w:pPr>
              <w:jc w:val="center"/>
              <w:rPr>
                <w:rFonts w:ascii="Times New Roman" w:hAnsi="Times New Roman"/>
                <w:b/>
                <w:iCs/>
                <w:szCs w:val="24"/>
                <w:lang w:eastAsia="zh-CN"/>
              </w:rPr>
            </w:pPr>
          </w:p>
        </w:tc>
        <w:tc>
          <w:tcPr>
            <w:tcW w:w="6804" w:type="dxa"/>
            <w:tcBorders>
              <w:left w:val="nil"/>
              <w:bottom w:val="single" w:sz="4" w:space="0" w:color="auto"/>
              <w:right w:val="nil"/>
            </w:tcBorders>
            <w:vAlign w:val="center"/>
          </w:tcPr>
          <w:p w:rsidR="00795670" w:rsidRPr="00FA5BC2" w:rsidRDefault="00795670" w:rsidP="00CE3EF0">
            <w:pPr>
              <w:jc w:val="left"/>
              <w:rPr>
                <w:rFonts w:ascii="Times New Roman" w:hAnsi="Times New Roman"/>
                <w:b/>
                <w:iCs/>
                <w:szCs w:val="24"/>
                <w:lang w:eastAsia="zh-CN"/>
              </w:rPr>
            </w:pPr>
          </w:p>
          <w:p w:rsidR="00D7077C" w:rsidRPr="00FA5BC2" w:rsidRDefault="00716BFE"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22442D" w:rsidRPr="00251E91" w:rsidTr="00F96077">
        <w:trPr>
          <w:trHeight w:val="159"/>
        </w:trPr>
        <w:tc>
          <w:tcPr>
            <w:tcW w:w="3119" w:type="dxa"/>
            <w:tcBorders>
              <w:left w:val="nil"/>
              <w:bottom w:val="nil"/>
              <w:right w:val="nil"/>
            </w:tcBorders>
            <w:vAlign w:val="center"/>
          </w:tcPr>
          <w:p w:rsidR="0022442D" w:rsidRPr="00FA5BC2" w:rsidRDefault="0022442D" w:rsidP="001F0376">
            <w:pPr>
              <w:jc w:val="left"/>
              <w:rPr>
                <w:rFonts w:ascii="Times New Roman" w:hAnsi="Times New Roman"/>
                <w:b/>
                <w:iCs/>
                <w:szCs w:val="24"/>
                <w:lang w:eastAsia="zh-CN"/>
              </w:rPr>
            </w:pPr>
          </w:p>
        </w:tc>
        <w:tc>
          <w:tcPr>
            <w:tcW w:w="284" w:type="dxa"/>
            <w:tcBorders>
              <w:top w:val="nil"/>
              <w:left w:val="nil"/>
              <w:bottom w:val="nil"/>
              <w:right w:val="nil"/>
            </w:tcBorders>
          </w:tcPr>
          <w:p w:rsidR="0022442D" w:rsidRPr="00FA5BC2" w:rsidRDefault="0022442D" w:rsidP="00251E91">
            <w:pPr>
              <w:jc w:val="center"/>
              <w:rPr>
                <w:rFonts w:ascii="Times New Roman" w:hAnsi="Times New Roman"/>
                <w:b/>
                <w:iCs/>
                <w:szCs w:val="24"/>
                <w:lang w:eastAsia="zh-CN"/>
              </w:rPr>
            </w:pPr>
          </w:p>
        </w:tc>
        <w:tc>
          <w:tcPr>
            <w:tcW w:w="6804" w:type="dxa"/>
            <w:tcBorders>
              <w:left w:val="nil"/>
              <w:bottom w:val="nil"/>
              <w:right w:val="nil"/>
            </w:tcBorders>
            <w:vAlign w:val="center"/>
          </w:tcPr>
          <w:p w:rsidR="0022442D" w:rsidRPr="00FA5BC2" w:rsidRDefault="0022442D" w:rsidP="00CE3EF0">
            <w:pPr>
              <w:jc w:val="left"/>
              <w:rPr>
                <w:rFonts w:ascii="Times New Roman" w:hAnsi="Times New Roman"/>
                <w:b/>
                <w:iCs/>
                <w:szCs w:val="24"/>
                <w:lang w:eastAsia="zh-CN"/>
              </w:rPr>
            </w:pPr>
          </w:p>
        </w:tc>
      </w:tr>
      <w:tr w:rsidR="00D7077C" w:rsidRPr="00251E91" w:rsidTr="00F96077">
        <w:tc>
          <w:tcPr>
            <w:tcW w:w="3119" w:type="dxa"/>
            <w:tcBorders>
              <w:top w:val="nil"/>
              <w:right w:val="nil"/>
            </w:tcBorders>
          </w:tcPr>
          <w:p w:rsidR="00D7077C" w:rsidRPr="007B54FB" w:rsidRDefault="00D7077C" w:rsidP="00251E91">
            <w:pPr>
              <w:jc w:val="left"/>
              <w:rPr>
                <w:rFonts w:ascii="Times New Roman" w:hAnsi="Times New Roman"/>
                <w:iCs/>
                <w:szCs w:val="22"/>
                <w:lang w:eastAsia="zh-CN"/>
              </w:rPr>
            </w:pPr>
            <w:r w:rsidRPr="007B54FB">
              <w:rPr>
                <w:rFonts w:ascii="Times New Roman" w:hAnsi="Times New Roman"/>
                <w:b/>
                <w:iCs/>
                <w:szCs w:val="22"/>
                <w:lang w:eastAsia="zh-CN"/>
              </w:rPr>
              <w:t>Received:</w:t>
            </w:r>
            <w:r w:rsidR="003B2B97" w:rsidRPr="007B54FB">
              <w:rPr>
                <w:rFonts w:ascii="Times New Roman" w:hAnsi="Times New Roman"/>
                <w:b/>
                <w:iCs/>
                <w:szCs w:val="22"/>
                <w:lang w:eastAsia="zh-CN"/>
              </w:rPr>
              <w:t xml:space="preserve"> </w:t>
            </w:r>
          </w:p>
          <w:p w:rsidR="0022442D" w:rsidRPr="00FA5BC2" w:rsidRDefault="00D7077C" w:rsidP="0001165A">
            <w:pPr>
              <w:jc w:val="left"/>
              <w:rPr>
                <w:rFonts w:ascii="Times New Roman" w:hAnsi="Times New Roman"/>
                <w:iCs/>
                <w:sz w:val="18"/>
                <w:szCs w:val="22"/>
                <w:lang w:eastAsia="zh-CN"/>
              </w:rPr>
            </w:pPr>
            <w:r w:rsidRPr="007B54FB">
              <w:rPr>
                <w:rFonts w:ascii="Times New Roman" w:hAnsi="Times New Roman"/>
                <w:b/>
                <w:iCs/>
                <w:szCs w:val="22"/>
                <w:lang w:eastAsia="zh-CN"/>
              </w:rPr>
              <w:t>Accept</w:t>
            </w:r>
            <w:r w:rsidR="003B2B97" w:rsidRPr="007B54FB">
              <w:rPr>
                <w:rFonts w:ascii="Times New Roman" w:hAnsi="Times New Roman"/>
                <w:b/>
                <w:iCs/>
                <w:szCs w:val="22"/>
                <w:lang w:eastAsia="zh-CN"/>
              </w:rPr>
              <w:t>ed:</w:t>
            </w:r>
            <w:r w:rsidR="00630935" w:rsidRPr="007B54FB">
              <w:rPr>
                <w:rFonts w:ascii="Times New Roman" w:hAnsi="Times New Roman"/>
                <w:b/>
                <w:iCs/>
                <w:szCs w:val="22"/>
                <w:lang w:eastAsia="zh-CN"/>
              </w:rPr>
              <w:t xml:space="preserve"> </w:t>
            </w:r>
          </w:p>
        </w:tc>
        <w:tc>
          <w:tcPr>
            <w:tcW w:w="284" w:type="dxa"/>
            <w:tcBorders>
              <w:top w:val="nil"/>
              <w:left w:val="nil"/>
              <w:bottom w:val="nil"/>
              <w:right w:val="nil"/>
            </w:tcBorders>
          </w:tcPr>
          <w:p w:rsidR="00D7077C" w:rsidRPr="00FA5BC2" w:rsidRDefault="00D7077C" w:rsidP="007D58AA">
            <w:pPr>
              <w:rPr>
                <w:rFonts w:ascii="Times New Roman" w:hAnsi="Times New Roman"/>
                <w:sz w:val="18"/>
                <w:lang w:val="en-US"/>
              </w:rPr>
            </w:pPr>
          </w:p>
        </w:tc>
        <w:tc>
          <w:tcPr>
            <w:tcW w:w="6804" w:type="dxa"/>
            <w:vMerge w:val="restart"/>
            <w:tcBorders>
              <w:top w:val="nil"/>
              <w:left w:val="nil"/>
            </w:tcBorders>
          </w:tcPr>
          <w:p w:rsidR="00010562" w:rsidRPr="00FA5BC2" w:rsidRDefault="00D7077C" w:rsidP="003B306E">
            <w:pPr>
              <w:rPr>
                <w:rFonts w:ascii="Times New Roman" w:hAnsi="Times New Roman"/>
                <w:sz w:val="18"/>
                <w:lang w:val="en-US" w:eastAsia="zh-CN"/>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00087CD6">
              <w:rPr>
                <w:rFonts w:ascii="Times New Roman" w:hAnsi="Times New Roman"/>
                <w:bCs/>
                <w:i/>
                <w:iCs/>
                <w:sz w:val="18"/>
              </w:rPr>
              <w:t>Progress in Solar Energy and Engineering Systems</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 xml:space="preserve">It’s strongly recommended that you directly type over the template or just cut and paste from another document and use markup styles. Please keep in mind all the way through the preparation, do not modify page setup in this template, such as font, line spacing, </w:t>
            </w:r>
            <w:proofErr w:type="gramStart"/>
            <w:r w:rsidRPr="00FA5BC2">
              <w:rPr>
                <w:rFonts w:ascii="Times New Roman" w:hAnsi="Times New Roman"/>
                <w:sz w:val="18"/>
                <w:lang w:val="en-US" w:eastAsia="zh-CN"/>
              </w:rPr>
              <w:t>margin</w:t>
            </w:r>
            <w:proofErr w:type="gramEnd"/>
            <w:r w:rsidRPr="00FA5BC2">
              <w:rPr>
                <w:rFonts w:ascii="Times New Roman" w:hAnsi="Times New Roman"/>
                <w:sz w:val="18"/>
                <w:lang w:val="en-US" w:eastAsia="zh-CN"/>
              </w:rPr>
              <w:t>, uppercase and lowercase, the order of sections, etc. The abstract section is mandatory, with a word limit of 2</w:t>
            </w:r>
            <w:r w:rsidR="003B306E">
              <w:rPr>
                <w:rFonts w:ascii="Times New Roman" w:hAnsi="Times New Roman"/>
                <w:sz w:val="18"/>
                <w:lang w:val="en-US" w:eastAsia="zh-CN"/>
              </w:rPr>
              <w:t>0</w:t>
            </w:r>
            <w:r w:rsidRPr="00FA5BC2">
              <w:rPr>
                <w:rFonts w:ascii="Times New Roman" w:hAnsi="Times New Roman"/>
                <w:sz w:val="18"/>
                <w:lang w:val="en-US" w:eastAsia="zh-CN"/>
              </w:rPr>
              <w:t xml:space="preserve">0 words. The scope, aims, results and conclusions may be summarized here. Avoid inserting any reference in this section. In the Keywords section, please </w:t>
            </w:r>
            <w:r w:rsidR="008B158C" w:rsidRPr="00FA5BC2">
              <w:rPr>
                <w:rFonts w:ascii="Times New Roman" w:hAnsi="Times New Roman"/>
                <w:sz w:val="18"/>
                <w:lang w:val="en-US" w:eastAsia="zh-CN"/>
              </w:rPr>
              <w:t>e</w:t>
            </w:r>
            <w:r w:rsidRPr="00FA5BC2">
              <w:rPr>
                <w:rFonts w:ascii="Times New Roman" w:hAnsi="Times New Roman"/>
                <w:sz w:val="18"/>
                <w:lang w:val="en-US" w:eastAsia="zh-CN"/>
              </w:rPr>
              <w:t xml:space="preserve">nter words or phrases in alphabetical order. There is a maximum of 5 keywords. </w:t>
            </w:r>
          </w:p>
        </w:tc>
      </w:tr>
      <w:tr w:rsidR="00D7077C" w:rsidRPr="00251E91" w:rsidTr="00F96077">
        <w:tc>
          <w:tcPr>
            <w:tcW w:w="3119" w:type="dxa"/>
            <w:tcBorders>
              <w:right w:val="nil"/>
            </w:tcBorders>
          </w:tcPr>
          <w:p w:rsidR="00977AAA" w:rsidRPr="00FA5BC2" w:rsidRDefault="00977AAA" w:rsidP="00251E91">
            <w:pPr>
              <w:jc w:val="left"/>
              <w:rPr>
                <w:rFonts w:ascii="Times New Roman" w:hAnsi="Times New Roman"/>
                <w:b/>
                <w:i/>
                <w:sz w:val="18"/>
                <w:szCs w:val="22"/>
                <w:lang w:eastAsia="zh-CN"/>
              </w:rPr>
            </w:pPr>
          </w:p>
          <w:p w:rsidR="00D7077C" w:rsidRPr="00FA5BC2" w:rsidRDefault="00D7077C" w:rsidP="00251E91">
            <w:pPr>
              <w:jc w:val="left"/>
              <w:rPr>
                <w:rFonts w:ascii="Times New Roman" w:hAnsi="Times New Roman"/>
                <w:b/>
                <w:i/>
                <w:sz w:val="18"/>
                <w:szCs w:val="22"/>
                <w:lang w:eastAsia="zh-CN"/>
              </w:rPr>
            </w:pPr>
            <w:r w:rsidRPr="007B54FB">
              <w:rPr>
                <w:rFonts w:ascii="Times New Roman" w:hAnsi="Times New Roman"/>
                <w:b/>
                <w:i/>
                <w:szCs w:val="22"/>
                <w:lang w:eastAsia="zh-CN"/>
              </w:rPr>
              <w:t>Keywords:</w:t>
            </w:r>
          </w:p>
          <w:p w:rsidR="00282213" w:rsidRPr="007B54FB" w:rsidRDefault="003B2B97" w:rsidP="00977AAA">
            <w:pPr>
              <w:jc w:val="left"/>
              <w:rPr>
                <w:rFonts w:ascii="Times New Roman" w:hAnsi="Times New Roman"/>
                <w:i/>
                <w:sz w:val="18"/>
                <w:szCs w:val="24"/>
                <w:lang w:eastAsia="zh-CN"/>
              </w:rPr>
            </w:pPr>
            <w:r w:rsidRPr="007B54FB">
              <w:rPr>
                <w:rFonts w:ascii="Times New Roman" w:hAnsi="Times New Roman"/>
                <w:i/>
                <w:sz w:val="18"/>
                <w:szCs w:val="24"/>
                <w:lang w:eastAsia="zh-CN"/>
              </w:rPr>
              <w:t>key word 1</w:t>
            </w:r>
            <w:r w:rsidR="00282213" w:rsidRPr="007B54FB">
              <w:rPr>
                <w:rFonts w:ascii="Times New Roman" w:hAnsi="Times New Roman"/>
                <w:i/>
                <w:sz w:val="18"/>
                <w:szCs w:val="24"/>
                <w:lang w:eastAsia="zh-CN"/>
              </w:rPr>
              <w:t xml:space="preserve">, </w:t>
            </w:r>
            <w:r w:rsidRPr="007B54FB">
              <w:rPr>
                <w:rFonts w:ascii="Times New Roman" w:hAnsi="Times New Roman"/>
                <w:i/>
                <w:sz w:val="18"/>
                <w:szCs w:val="24"/>
                <w:lang w:eastAsia="zh-CN"/>
              </w:rPr>
              <w:t>key word 2</w:t>
            </w:r>
            <w:r w:rsidR="00282213" w:rsidRPr="007B54FB">
              <w:rPr>
                <w:rFonts w:ascii="Times New Roman" w:hAnsi="Times New Roman"/>
                <w:i/>
                <w:sz w:val="18"/>
                <w:szCs w:val="24"/>
                <w:lang w:eastAsia="zh-CN"/>
              </w:rPr>
              <w:t xml:space="preserve">, </w:t>
            </w:r>
            <w:r w:rsidRPr="007B54FB">
              <w:rPr>
                <w:rFonts w:ascii="Times New Roman" w:hAnsi="Times New Roman"/>
                <w:i/>
                <w:sz w:val="18"/>
                <w:szCs w:val="24"/>
                <w:lang w:eastAsia="zh-CN"/>
              </w:rPr>
              <w:t>key word 3</w:t>
            </w:r>
            <w:r w:rsidR="00282213" w:rsidRPr="007B54FB">
              <w:rPr>
                <w:rFonts w:ascii="Times New Roman" w:hAnsi="Times New Roman"/>
                <w:i/>
                <w:sz w:val="18"/>
                <w:szCs w:val="24"/>
                <w:lang w:eastAsia="zh-CN"/>
              </w:rPr>
              <w:t>, key word 4, key word 5, key word 6</w:t>
            </w:r>
          </w:p>
          <w:p w:rsidR="00D7077C" w:rsidRPr="00FA5BC2" w:rsidRDefault="00282213" w:rsidP="00282213">
            <w:pPr>
              <w:jc w:val="left"/>
              <w:rPr>
                <w:rFonts w:ascii="Times New Roman" w:hAnsi="Times New Roman"/>
                <w:i/>
                <w:szCs w:val="24"/>
                <w:lang w:eastAsia="zh-CN"/>
              </w:rPr>
            </w:pPr>
            <w:r w:rsidRPr="007B54FB">
              <w:rPr>
                <w:rFonts w:ascii="Times New Roman" w:hAnsi="Times New Roman" w:hint="eastAsia"/>
                <w:i/>
                <w:sz w:val="18"/>
                <w:szCs w:val="24"/>
                <w:lang w:eastAsia="zh-CN"/>
              </w:rPr>
              <w:t>（</w:t>
            </w:r>
            <w:r w:rsidRPr="007B54FB">
              <w:rPr>
                <w:rFonts w:ascii="Times New Roman" w:hAnsi="Times New Roman" w:hint="eastAsia"/>
                <w:i/>
                <w:sz w:val="18"/>
                <w:szCs w:val="24"/>
                <w:lang w:eastAsia="zh-CN"/>
              </w:rPr>
              <w:t xml:space="preserve">no more than </w:t>
            </w:r>
            <w:r w:rsidRPr="007B54FB">
              <w:rPr>
                <w:rFonts w:ascii="Times New Roman" w:hAnsi="Times New Roman"/>
                <w:i/>
                <w:sz w:val="18"/>
                <w:szCs w:val="24"/>
                <w:lang w:eastAsia="zh-CN"/>
              </w:rPr>
              <w:t>6</w:t>
            </w:r>
            <w:r w:rsidRPr="007B54FB">
              <w:rPr>
                <w:rFonts w:ascii="Times New Roman" w:hAnsi="Times New Roman" w:hint="eastAsia"/>
                <w:i/>
                <w:sz w:val="18"/>
                <w:szCs w:val="24"/>
                <w:lang w:eastAsia="zh-CN"/>
              </w:rPr>
              <w:t xml:space="preserve"> keywords</w:t>
            </w:r>
            <w:r w:rsidRPr="007B54FB">
              <w:rPr>
                <w:rFonts w:ascii="Times New Roman" w:hAnsi="Times New Roman" w:hint="eastAsia"/>
                <w:i/>
                <w:sz w:val="18"/>
                <w:szCs w:val="24"/>
                <w:lang w:eastAsia="zh-CN"/>
              </w:rPr>
              <w:t>）</w:t>
            </w:r>
          </w:p>
        </w:tc>
        <w:tc>
          <w:tcPr>
            <w:tcW w:w="284" w:type="dxa"/>
            <w:tcBorders>
              <w:top w:val="nil"/>
              <w:left w:val="nil"/>
              <w:bottom w:val="nil"/>
              <w:right w:val="nil"/>
            </w:tcBorders>
          </w:tcPr>
          <w:p w:rsidR="00D7077C" w:rsidRPr="00251E91" w:rsidRDefault="00D7077C" w:rsidP="00251E91">
            <w:pPr>
              <w:jc w:val="center"/>
              <w:rPr>
                <w:rFonts w:ascii="Arial" w:hAnsi="Arial" w:cs="Arial"/>
                <w:b/>
                <w:i/>
                <w:szCs w:val="24"/>
                <w:lang w:eastAsia="zh-CN"/>
              </w:rPr>
            </w:pPr>
          </w:p>
        </w:tc>
        <w:tc>
          <w:tcPr>
            <w:tcW w:w="6804" w:type="dxa"/>
            <w:vMerge/>
            <w:tcBorders>
              <w:left w:val="nil"/>
            </w:tcBorders>
          </w:tcPr>
          <w:p w:rsidR="00D7077C" w:rsidRPr="00251E91" w:rsidRDefault="00D7077C" w:rsidP="00251E91">
            <w:pPr>
              <w:jc w:val="center"/>
              <w:rPr>
                <w:rFonts w:ascii="Arial" w:hAnsi="Arial" w:cs="Arial"/>
                <w:b/>
                <w:i/>
                <w:szCs w:val="24"/>
                <w:lang w:eastAsia="zh-CN"/>
              </w:rPr>
            </w:pPr>
          </w:p>
        </w:tc>
      </w:tr>
    </w:tbl>
    <w:p w:rsidR="00632329" w:rsidRDefault="00632329">
      <w:pPr>
        <w:rPr>
          <w:lang w:val="en-US"/>
        </w:rPr>
      </w:pPr>
    </w:p>
    <w:p w:rsidR="00632329" w:rsidRDefault="00632329">
      <w:pPr>
        <w:rPr>
          <w:b/>
          <w:sz w:val="24"/>
          <w:szCs w:val="24"/>
          <w:lang w:val="en-US" w:eastAsia="zh-CN"/>
        </w:rPr>
      </w:pPr>
    </w:p>
    <w:p w:rsidR="00632329" w:rsidRDefault="00632329">
      <w:pPr>
        <w:rPr>
          <w:b/>
          <w:lang w:val="en-US" w:eastAsia="zh-CN"/>
        </w:rPr>
        <w:sectPr w:rsidR="00632329">
          <w:footerReference w:type="default" r:id="rId8"/>
          <w:footerReference w:type="first" r:id="rId9"/>
          <w:type w:val="continuous"/>
          <w:pgSz w:w="11879" w:h="16817"/>
          <w:pgMar w:top="630" w:right="719" w:bottom="1138" w:left="720" w:header="737" w:footer="737" w:gutter="0"/>
          <w:cols w:space="720"/>
          <w:titlePg/>
          <w:docGrid w:linePitch="272"/>
        </w:sectPr>
      </w:pPr>
    </w:p>
    <w:p w:rsidR="00632329" w:rsidRDefault="00632329" w:rsidP="00A178A5">
      <w:pPr>
        <w:pStyle w:val="1"/>
        <w:numPr>
          <w:ilvl w:val="0"/>
          <w:numId w:val="3"/>
        </w:numPr>
        <w:spacing w:before="0" w:after="0"/>
        <w:rPr>
          <w:lang w:val="en-US" w:eastAsia="zh-CN"/>
        </w:rPr>
      </w:pPr>
      <w:r>
        <w:rPr>
          <w:rFonts w:hint="eastAsia"/>
          <w:lang w:val="en-US" w:eastAsia="zh-CN"/>
        </w:rPr>
        <w:t>Introduction</w:t>
      </w:r>
    </w:p>
    <w:p w:rsidR="00A178A5" w:rsidRPr="00A178A5" w:rsidRDefault="00A178A5" w:rsidP="00A178A5">
      <w:pPr>
        <w:rPr>
          <w:lang w:val="en-US" w:eastAsia="zh-CN" w:bidi="fa-IR"/>
        </w:rPr>
      </w:pPr>
    </w:p>
    <w:p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the main body</w:t>
      </w:r>
      <w:r>
        <w:rPr>
          <w:rFonts w:hint="eastAsia"/>
          <w:lang w:val="en-US" w:eastAsia="zh-CN"/>
        </w:rPr>
        <w:t xml:space="preserve"> of your paper,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 except</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rsidR="00632329" w:rsidRDefault="00632329" w:rsidP="00A178A5">
      <w:pPr>
        <w:ind w:firstLine="202"/>
        <w:rPr>
          <w:lang w:val="en-US" w:eastAsia="zh-CN"/>
        </w:rPr>
      </w:pPr>
      <w:r>
        <w:rPr>
          <w:rFonts w:hint="eastAsia"/>
          <w:lang w:val="en-US" w:eastAsia="zh-CN"/>
        </w:rPr>
        <w:t xml:space="preserve">Actually, as mentioned in the abstract section, it will be rather easy to follow these rules as long as you just replace the </w:t>
      </w:r>
      <w:r>
        <w:rPr>
          <w:lang w:val="en-US" w:eastAsia="zh-CN"/>
        </w:rPr>
        <w:t>“</w:t>
      </w:r>
      <w:r>
        <w:rPr>
          <w:rFonts w:hint="eastAsia"/>
          <w:lang w:val="en-US" w:eastAsia="zh-CN"/>
        </w:rPr>
        <w:t>content</w:t>
      </w:r>
      <w:r>
        <w:rPr>
          <w:lang w:val="en-US" w:eastAsia="zh-CN"/>
        </w:rPr>
        <w:t>”</w:t>
      </w:r>
      <w:r>
        <w:rPr>
          <w:rFonts w:hint="eastAsia"/>
          <w:lang w:val="en-US" w:eastAsia="zh-CN"/>
        </w:rPr>
        <w:t xml:space="preserve"> here without modifying the </w:t>
      </w:r>
      <w:r>
        <w:rPr>
          <w:lang w:val="en-US" w:eastAsia="zh-CN"/>
        </w:rPr>
        <w:t>“</w:t>
      </w:r>
      <w:r>
        <w:rPr>
          <w:rFonts w:hint="eastAsia"/>
          <w:lang w:val="en-US" w:eastAsia="zh-CN"/>
        </w:rPr>
        <w:t>form</w:t>
      </w:r>
      <w:r>
        <w:rPr>
          <w:lang w:val="en-US" w:eastAsia="zh-CN"/>
        </w:rPr>
        <w:t>”</w:t>
      </w:r>
      <w:r>
        <w:rPr>
          <w:rFonts w:hint="eastAsia"/>
          <w:lang w:val="en-US" w:eastAsia="zh-CN"/>
        </w:rPr>
        <w:t xml:space="preserve">. </w:t>
      </w:r>
      <w:bookmarkStart w:id="2" w:name="OLE_LINK5"/>
      <w:bookmarkStart w:id="3" w:name="OLE_LINK6"/>
    </w:p>
    <w:p w:rsidR="00A178A5" w:rsidRDefault="00A178A5" w:rsidP="00A178A5">
      <w:pPr>
        <w:ind w:firstLine="202"/>
        <w:rPr>
          <w:lang w:val="en-US" w:eastAsia="zh-CN"/>
        </w:rPr>
      </w:pPr>
    </w:p>
    <w:p w:rsidR="00A178A5" w:rsidRDefault="00A178A5" w:rsidP="00A178A5">
      <w:pPr>
        <w:ind w:firstLine="202"/>
        <w:rPr>
          <w:lang w:val="en-US" w:eastAsia="zh-CN"/>
        </w:rPr>
      </w:pPr>
    </w:p>
    <w:p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rsidR="00A178A5" w:rsidRPr="00A178A5" w:rsidRDefault="00A178A5" w:rsidP="00A178A5">
      <w:pPr>
        <w:pStyle w:val="CETBodytext"/>
      </w:pPr>
    </w:p>
    <w:bookmarkEnd w:id="2"/>
    <w:bookmarkEnd w:id="3"/>
    <w:p w:rsidR="00632329" w:rsidRDefault="00632329" w:rsidP="00A178A5">
      <w:pPr>
        <w:ind w:firstLine="198"/>
        <w:rPr>
          <w:lang w:val="en-US" w:eastAsia="zh-CN"/>
        </w:rPr>
      </w:pPr>
      <w:r>
        <w:rPr>
          <w:lang w:val="en-US" w:eastAsia="zh-CN"/>
        </w:rPr>
        <w:t>The book size will be in A4 (8.27 inches x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rsidR="00632329" w:rsidRDefault="00632329" w:rsidP="00A178A5">
      <w:pPr>
        <w:ind w:firstLine="202"/>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rsidR="00256A7F" w:rsidRDefault="00256A7F" w:rsidP="00A178A5">
      <w:pPr>
        <w:ind w:firstLine="202"/>
        <w:rPr>
          <w:lang w:val="en-US"/>
        </w:rPr>
      </w:pPr>
    </w:p>
    <w:p w:rsidR="009B2924" w:rsidRDefault="009B2924" w:rsidP="00A178A5">
      <w:pPr>
        <w:ind w:firstLine="202"/>
        <w:rPr>
          <w:lang w:val="en-US"/>
        </w:rPr>
      </w:pPr>
    </w:p>
    <w:p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4" w:name="OLE_LINK23"/>
      <w:bookmarkStart w:id="5" w:name="OLE_LINK24"/>
      <w:r>
        <w:rPr>
          <w:rFonts w:ascii="Times New Roman" w:hAnsi="Times New Roman"/>
          <w:lang w:val="en-GB"/>
        </w:rPr>
        <w:t>SECTION HEADINGS</w:t>
      </w:r>
    </w:p>
    <w:p w:rsidR="00A178A5" w:rsidRPr="00A178A5" w:rsidRDefault="00A178A5" w:rsidP="00A178A5">
      <w:pPr>
        <w:pStyle w:val="CETBodytext"/>
        <w:rPr>
          <w:lang w:val="en-GB"/>
        </w:rPr>
      </w:pPr>
    </w:p>
    <w:bookmarkEnd w:id="4"/>
    <w:bookmarkEnd w:id="5"/>
    <w:p w:rsidR="00632329" w:rsidRDefault="00632329" w:rsidP="00A178A5">
      <w:pPr>
        <w:tabs>
          <w:tab w:val="left" w:pos="280"/>
        </w:tabs>
        <w:ind w:firstLineChars="100" w:firstLine="200"/>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rsidR="00632329" w:rsidRDefault="00632329" w:rsidP="00A178A5">
      <w:pPr>
        <w:tabs>
          <w:tab w:val="left" w:pos="280"/>
        </w:tabs>
        <w:ind w:firstLineChars="100" w:firstLine="200"/>
        <w:rPr>
          <w:rFonts w:ascii="Times New Roman" w:hAnsi="Times New Roman"/>
          <w:lang w:val="en-US"/>
        </w:rPr>
      </w:pPr>
      <w:r>
        <w:rPr>
          <w:rFonts w:ascii="Times New Roman" w:hAnsi="Times New Roman"/>
          <w:lang w:val="en-US"/>
        </w:rPr>
        <w:t xml:space="preserve">Level 1: </w:t>
      </w:r>
      <w:bookmarkStart w:id="6" w:name="OLE_LINK1"/>
      <w:bookmarkStart w:id="7" w:name="OLE_LINK2"/>
      <w:r>
        <w:rPr>
          <w:rFonts w:ascii="Times New Roman" w:hAnsi="Times New Roman"/>
          <w:lang w:val="en-US"/>
        </w:rPr>
        <w:t>Times New Roman, 10,</w:t>
      </w:r>
      <w:bookmarkEnd w:id="6"/>
      <w:bookmarkEnd w:id="7"/>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rsidR="00632329" w:rsidRDefault="00632329" w:rsidP="00A178A5">
      <w:pPr>
        <w:tabs>
          <w:tab w:val="left" w:pos="280"/>
        </w:tabs>
        <w:ind w:firstLineChars="100" w:firstLine="200"/>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rsidR="00632329" w:rsidRDefault="00632329" w:rsidP="00A178A5">
      <w:pPr>
        <w:ind w:firstLineChars="100" w:firstLine="200"/>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rsidR="00632329" w:rsidRDefault="00632329" w:rsidP="00A178A5">
      <w:pPr>
        <w:tabs>
          <w:tab w:val="left" w:pos="280"/>
        </w:tabs>
        <w:ind w:firstLineChars="100" w:firstLine="200"/>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Level 3 are allowed. If you have to add some “Level 4” heading, just place it at the beginning of a paragraph, underline it, and follow it with a full stop and immediately the text. For example:</w:t>
      </w:r>
    </w:p>
    <w:p w:rsidR="00632329" w:rsidRDefault="00632329" w:rsidP="00A178A5">
      <w:pPr>
        <w:tabs>
          <w:tab w:val="left" w:pos="280"/>
        </w:tabs>
        <w:ind w:firstLineChars="100" w:firstLine="200"/>
        <w:rPr>
          <w:rFonts w:ascii="Times New Roman" w:hAnsi="Times New Roman"/>
          <w:lang w:val="en-US"/>
        </w:rPr>
      </w:pPr>
    </w:p>
    <w:p w:rsidR="00632329" w:rsidRDefault="00632329" w:rsidP="00A178A5">
      <w:pPr>
        <w:tabs>
          <w:tab w:val="left" w:pos="280"/>
        </w:tabs>
        <w:ind w:firstLineChars="100" w:firstLine="200"/>
        <w:rPr>
          <w:rFonts w:ascii="Times New Roman" w:hAnsi="Times New Roman"/>
          <w:lang w:val="en-US"/>
        </w:rPr>
      </w:pPr>
      <w:r>
        <w:rPr>
          <w:rFonts w:ascii="Times New Roman" w:hAnsi="Times New Roman"/>
          <w:u w:val="single"/>
          <w:lang w:val="en-US"/>
        </w:rPr>
        <w:t>The heater tube</w:t>
      </w:r>
      <w:r>
        <w:rPr>
          <w:rFonts w:ascii="Times New Roman" w:hAnsi="Times New Roman"/>
          <w:lang w:val="en-US"/>
        </w:rPr>
        <w:t>. This device is used as the electrical resistance for providing heat input. D.C. voltage is applied at the……</w:t>
      </w:r>
    </w:p>
    <w:p w:rsidR="00632329" w:rsidRDefault="00632329" w:rsidP="00A178A5">
      <w:pPr>
        <w:tabs>
          <w:tab w:val="left" w:pos="280"/>
        </w:tabs>
        <w:ind w:firstLineChars="100" w:firstLine="200"/>
        <w:rPr>
          <w:rFonts w:ascii="Times New Roman" w:hAnsi="Times New Roman"/>
          <w:lang w:val="en-US"/>
        </w:rPr>
      </w:pPr>
    </w:p>
    <w:p w:rsidR="00632329" w:rsidRDefault="00605480" w:rsidP="00A178A5">
      <w:pPr>
        <w:tabs>
          <w:tab w:val="left" w:pos="280"/>
        </w:tabs>
        <w:ind w:firstLineChars="100" w:firstLine="200"/>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rsidR="00256A7F" w:rsidRDefault="00256A7F" w:rsidP="00A178A5">
      <w:pPr>
        <w:tabs>
          <w:tab w:val="left" w:pos="280"/>
        </w:tabs>
        <w:ind w:firstLineChars="100" w:firstLine="200"/>
        <w:rPr>
          <w:rFonts w:ascii="Times New Roman" w:hAnsi="Times New Roman"/>
          <w:lang w:val="en-US"/>
        </w:rPr>
      </w:pPr>
    </w:p>
    <w:p w:rsidR="00256A7F" w:rsidRDefault="00256A7F" w:rsidP="00A178A5">
      <w:pPr>
        <w:tabs>
          <w:tab w:val="left" w:pos="280"/>
        </w:tabs>
        <w:ind w:firstLineChars="100" w:firstLine="200"/>
        <w:rPr>
          <w:rFonts w:ascii="Times New Roman" w:hAnsi="Times New Roman"/>
          <w:lang w:val="en-US"/>
        </w:rPr>
      </w:pPr>
    </w:p>
    <w:p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rsidR="00A178A5" w:rsidRPr="00A178A5" w:rsidRDefault="00A178A5" w:rsidP="00A178A5">
      <w:pPr>
        <w:rPr>
          <w:lang w:val="en-US" w:bidi="fa-IR"/>
        </w:rPr>
      </w:pPr>
    </w:p>
    <w:p w:rsidR="00632329" w:rsidRDefault="00632329" w:rsidP="00A178A5">
      <w:pPr>
        <w:rPr>
          <w:b/>
          <w:lang w:val="en-US"/>
        </w:rPr>
      </w:pPr>
      <w:r>
        <w:rPr>
          <w:b/>
          <w:lang w:val="en-US"/>
        </w:rPr>
        <w:t>4.1 Paper title</w:t>
      </w:r>
    </w:p>
    <w:p w:rsidR="006F5DE7" w:rsidRDefault="006F5DE7" w:rsidP="00A178A5">
      <w:pPr>
        <w:rPr>
          <w:b/>
          <w:lang w:val="en-US"/>
        </w:rPr>
      </w:pPr>
    </w:p>
    <w:p w:rsidR="00632329" w:rsidRDefault="00632329" w:rsidP="00A178A5">
      <w:pPr>
        <w:ind w:firstLineChars="100" w:firstLine="200"/>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087CD6">
        <w:rPr>
          <w:bCs/>
          <w:i/>
          <w:iCs/>
        </w:rPr>
        <w:t>Progress in Solar Energy and Engineering Systems</w:t>
      </w:r>
      <w:r>
        <w:rPr>
          <w:lang w:val="en-US"/>
        </w:rPr>
        <w:t xml:space="preserve">”. </w:t>
      </w:r>
      <w:r>
        <w:rPr>
          <w:lang w:val="en-GB"/>
        </w:rPr>
        <w:t>Do not use capital letters for prepositions, articles or conjunctions unless one is the first word.</w:t>
      </w:r>
    </w:p>
    <w:p w:rsidR="00632329" w:rsidRDefault="00632329" w:rsidP="00A178A5">
      <w:pPr>
        <w:ind w:firstLineChars="100" w:firstLine="200"/>
        <w:rPr>
          <w:lang w:val="en-US"/>
        </w:rPr>
      </w:pPr>
      <w:r>
        <w:rPr>
          <w:lang w:val="en-US"/>
        </w:rPr>
        <w:t>Avoid writing long formulas with subscripts in the title; short formulas that identify the elements are fine (e.g., “</w:t>
      </w:r>
      <w:proofErr w:type="spellStart"/>
      <w:r>
        <w:rPr>
          <w:lang w:val="en-US"/>
        </w:rPr>
        <w:t>Nd</w:t>
      </w:r>
      <w:proofErr w:type="spellEnd"/>
      <w:r>
        <w:rPr>
          <w:lang w:val="en-US"/>
        </w:rPr>
        <w:t xml:space="preserve">–Fe–B”). </w:t>
      </w:r>
    </w:p>
    <w:p w:rsidR="00A178A5" w:rsidRDefault="00A178A5" w:rsidP="00A178A5">
      <w:pPr>
        <w:ind w:firstLineChars="100" w:firstLine="200"/>
        <w:rPr>
          <w:lang w:val="en-US"/>
        </w:rPr>
      </w:pPr>
    </w:p>
    <w:p w:rsidR="00632329" w:rsidRDefault="00632329" w:rsidP="00A178A5">
      <w:pPr>
        <w:numPr>
          <w:ilvl w:val="1"/>
          <w:numId w:val="3"/>
        </w:numPr>
        <w:rPr>
          <w:b/>
          <w:lang w:val="en-US"/>
        </w:rPr>
      </w:pPr>
      <w:r>
        <w:rPr>
          <w:b/>
          <w:lang w:val="en-US"/>
        </w:rPr>
        <w:t>Author information</w:t>
      </w:r>
    </w:p>
    <w:p w:rsidR="00A178A5" w:rsidRDefault="00A178A5" w:rsidP="00A178A5">
      <w:pPr>
        <w:ind w:left="360"/>
        <w:rPr>
          <w:b/>
          <w:lang w:val="en-US"/>
        </w:rPr>
      </w:pPr>
    </w:p>
    <w:p w:rsidR="00632329" w:rsidRDefault="00632329" w:rsidP="00A178A5">
      <w:pPr>
        <w:rPr>
          <w:lang w:val="en-US"/>
        </w:rPr>
      </w:pPr>
      <w:bookmarkStart w:id="8" w:name="OLE_LINK21"/>
      <w:bookmarkStart w:id="9" w:name="OLE_LINK22"/>
      <w:r>
        <w:rPr>
          <w:lang w:val="en-US"/>
        </w:rPr>
        <w:t>4.2.1 Name</w:t>
      </w:r>
    </w:p>
    <w:bookmarkEnd w:id="8"/>
    <w:bookmarkEnd w:id="9"/>
    <w:p w:rsidR="00522239" w:rsidRDefault="00522239" w:rsidP="00A178A5">
      <w:pPr>
        <w:ind w:firstLineChars="100" w:firstLine="200"/>
        <w:rPr>
          <w:lang w:val="en-US"/>
        </w:rPr>
      </w:pPr>
    </w:p>
    <w:p w:rsidR="00632329" w:rsidRDefault="00632329" w:rsidP="00A178A5">
      <w:pPr>
        <w:ind w:firstLineChars="100" w:firstLine="200"/>
        <w:rPr>
          <w:lang w:val="en-US"/>
        </w:rPr>
      </w:pPr>
      <w:r>
        <w:rPr>
          <w:lang w:val="en-US"/>
        </w:rPr>
        <w:t>Full names of authors are</w:t>
      </w:r>
      <w:r w:rsidR="00E8248C">
        <w:rPr>
          <w:lang w:val="en-US"/>
        </w:rPr>
        <w:t xml:space="preserve"> required. The middle name can be abbreviated.</w:t>
      </w:r>
    </w:p>
    <w:p w:rsidR="00632329" w:rsidRDefault="00632329" w:rsidP="00A178A5">
      <w:pPr>
        <w:rPr>
          <w:lang w:val="en-US"/>
        </w:rPr>
      </w:pPr>
    </w:p>
    <w:p w:rsidR="00632329" w:rsidRDefault="00632329" w:rsidP="00A178A5">
      <w:pPr>
        <w:rPr>
          <w:lang w:val="en-US"/>
        </w:rPr>
      </w:pPr>
      <w:r>
        <w:rPr>
          <w:lang w:val="en-US"/>
        </w:rPr>
        <w:lastRenderedPageBreak/>
        <w:t>4.2.2 Affiliation</w:t>
      </w:r>
    </w:p>
    <w:p w:rsidR="00522239" w:rsidRDefault="00522239" w:rsidP="00A178A5">
      <w:pPr>
        <w:ind w:firstLineChars="100" w:firstLine="200"/>
        <w:rPr>
          <w:lang w:val="en-US"/>
        </w:rPr>
      </w:pPr>
    </w:p>
    <w:p w:rsidR="00632329" w:rsidRDefault="00632329" w:rsidP="00A178A5">
      <w:pPr>
        <w:ind w:firstLineChars="100" w:firstLine="200"/>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rsidR="00632329" w:rsidRDefault="00632329" w:rsidP="00A178A5">
      <w:pPr>
        <w:rPr>
          <w:lang w:val="en-US"/>
        </w:rPr>
      </w:pPr>
    </w:p>
    <w:p w:rsidR="00632329" w:rsidRDefault="00632329" w:rsidP="00A178A5">
      <w:pPr>
        <w:rPr>
          <w:lang w:val="en-US"/>
        </w:rPr>
      </w:pPr>
      <w:r>
        <w:rPr>
          <w:lang w:val="en-US"/>
        </w:rPr>
        <w:t>4.2.3 Superscripts</w:t>
      </w:r>
    </w:p>
    <w:p w:rsidR="00522239" w:rsidRDefault="00522239" w:rsidP="00A178A5">
      <w:pPr>
        <w:ind w:firstLineChars="100" w:firstLine="200"/>
        <w:rPr>
          <w:lang w:val="en-GB"/>
        </w:rPr>
      </w:pPr>
    </w:p>
    <w:p w:rsidR="00632329" w:rsidRDefault="00632329" w:rsidP="00A178A5">
      <w:pPr>
        <w:ind w:firstLineChars="100" w:firstLine="200"/>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10" w:name="OLE_LINK19"/>
      <w:bookmarkStart w:id="11" w:name="OLE_LINK20"/>
      <w:r>
        <w:rPr>
          <w:lang w:val="en-GB"/>
        </w:rPr>
        <w:t>correspondingly</w:t>
      </w:r>
      <w:bookmarkEnd w:id="10"/>
      <w:bookmarkEnd w:id="11"/>
      <w:r>
        <w:rPr>
          <w:lang w:val="en-GB"/>
        </w:rPr>
        <w:t>, before affiliation</w:t>
      </w:r>
      <w:r>
        <w:rPr>
          <w:lang w:val="en-US"/>
        </w:rPr>
        <w:t>. If all the authors are affiliated to the same one organization,</w:t>
      </w:r>
      <w:r>
        <w:rPr>
          <w:lang w:val="en-GB"/>
        </w:rPr>
        <w:t xml:space="preserve"> any number is no need. </w:t>
      </w:r>
    </w:p>
    <w:p w:rsidR="00632329" w:rsidRDefault="00632329" w:rsidP="00A178A5">
      <w:pPr>
        <w:ind w:firstLineChars="100" w:firstLine="200"/>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rsidR="00A178A5" w:rsidRDefault="00A178A5" w:rsidP="00A178A5">
      <w:pPr>
        <w:ind w:firstLineChars="100" w:firstLine="200"/>
        <w:rPr>
          <w:lang w:val="en-GB"/>
        </w:rPr>
      </w:pPr>
    </w:p>
    <w:p w:rsidR="00A178A5" w:rsidRDefault="00A178A5" w:rsidP="00A178A5">
      <w:pPr>
        <w:ind w:firstLineChars="100" w:firstLine="200"/>
        <w:rPr>
          <w:lang w:val="en-GB"/>
        </w:rPr>
      </w:pPr>
    </w:p>
    <w:p w:rsidR="00632329" w:rsidRDefault="00632329" w:rsidP="00A178A5">
      <w:pPr>
        <w:pStyle w:val="1"/>
        <w:numPr>
          <w:ilvl w:val="0"/>
          <w:numId w:val="3"/>
        </w:numPr>
        <w:spacing w:before="0" w:after="0"/>
        <w:rPr>
          <w:lang w:val="en-US" w:eastAsia="zh-CN"/>
        </w:rPr>
      </w:pPr>
      <w:r>
        <w:rPr>
          <w:rFonts w:hint="eastAsia"/>
          <w:lang w:val="en-US" w:eastAsia="zh-CN"/>
        </w:rPr>
        <w:t>Math</w:t>
      </w:r>
    </w:p>
    <w:p w:rsidR="00A178A5" w:rsidRPr="00A178A5" w:rsidRDefault="00A178A5" w:rsidP="00A178A5">
      <w:pPr>
        <w:rPr>
          <w:lang w:val="en-US" w:eastAsia="zh-CN" w:bidi="fa-IR"/>
        </w:rPr>
      </w:pPr>
    </w:p>
    <w:p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rsidR="00A178A5" w:rsidRPr="00A178A5" w:rsidRDefault="00A178A5" w:rsidP="00A178A5">
      <w:pPr>
        <w:rPr>
          <w:lang w:val="en-US" w:bidi="fa-IR"/>
        </w:rPr>
      </w:pPr>
    </w:p>
    <w:p w:rsidR="00632329" w:rsidRDefault="00632329" w:rsidP="00A178A5">
      <w:pPr>
        <w:pStyle w:val="Text"/>
        <w:numPr>
          <w:ilvl w:val="0"/>
          <w:numId w:val="4"/>
        </w:numPr>
        <w:spacing w:line="240" w:lineRule="auto"/>
        <w:ind w:left="0" w:firstLine="202"/>
      </w:pPr>
      <w:r>
        <w:t xml:space="preserve">Tool: Please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 xml:space="preserve">10 </w:t>
      </w:r>
      <w:proofErr w:type="spellStart"/>
      <w:r w:rsidR="00546C60">
        <w:rPr>
          <w:rFonts w:eastAsia="宋体"/>
          <w:lang w:eastAsia="zh-CN"/>
        </w:rPr>
        <w:t>pt</w:t>
      </w:r>
      <w:proofErr w:type="spellEnd"/>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rsidR="00632329" w:rsidRDefault="00632329" w:rsidP="00A178A5">
      <w:pPr>
        <w:numPr>
          <w:ilvl w:val="0"/>
          <w:numId w:val="4"/>
        </w:numPr>
        <w:ind w:left="0" w:firstLine="202"/>
        <w:rPr>
          <w:lang w:val="en-US"/>
        </w:rPr>
      </w:pPr>
      <w:r>
        <w:rPr>
          <w:lang w:val="en-US"/>
        </w:rPr>
        <w:t xml:space="preserve">Numbering: Make sure that placing and numbering of equations is consistent throughout your manuscript. References to the equations should be as </w:t>
      </w:r>
      <w:proofErr w:type="spellStart"/>
      <w:proofErr w:type="gramStart"/>
      <w:r>
        <w:rPr>
          <w:lang w:val="en-US"/>
        </w:rPr>
        <w:t>Eq</w:t>
      </w:r>
      <w:proofErr w:type="spellEnd"/>
      <w:r>
        <w:rPr>
          <w:lang w:val="en-US"/>
        </w:rPr>
        <w:t>(</w:t>
      </w:r>
      <w:proofErr w:type="gramEnd"/>
      <w:r>
        <w:rPr>
          <w:lang w:val="en-US"/>
        </w:rPr>
        <w:t>1). Make the number of an equation flush-right. For example:</w:t>
      </w:r>
    </w:p>
    <w:p w:rsidR="00632329" w:rsidRDefault="00632329" w:rsidP="00A178A5">
      <w:pPr>
        <w:ind w:left="426"/>
        <w:rPr>
          <w:lang w:val="en-US"/>
        </w:rPr>
      </w:pPr>
    </w:p>
    <w:bookmarkStart w:id="12" w:name="OLE_LINK3"/>
    <w:bookmarkStart w:id="13" w:name="OLE_LINK4"/>
    <w:p w:rsidR="00632329" w:rsidRDefault="00632329" w:rsidP="00A178A5">
      <w:pPr>
        <w:ind w:left="426" w:hanging="426"/>
        <w:rPr>
          <w:lang w:val="en-US"/>
        </w:rPr>
      </w:pPr>
      <w:r>
        <w:rPr>
          <w:position w:val="-18"/>
        </w:rPr>
        <w:object w:dxaOrig="2060"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87.8pt;height:29.55pt;mso-position-horizontal-relative:page;mso-position-vertical-relative:page" o:ole="">
            <v:imagedata r:id="rId10" o:title=""/>
          </v:shape>
          <o:OLEObject Type="Embed" ProgID="Equation" ShapeID="对象 3" DrawAspect="Content" ObjectID="_1582543684" r:id="rId11">
            <o:FieldCodes>\* mergeformat</o:FieldCodes>
          </o:OLEObject>
        </w:object>
      </w:r>
      <w:bookmarkEnd w:id="12"/>
      <w:bookmarkEnd w:id="13"/>
      <w:r>
        <w:rPr>
          <w:lang w:val="en-US"/>
        </w:rPr>
        <w:tab/>
      </w:r>
      <w:r>
        <w:rPr>
          <w:rFonts w:hint="eastAsia"/>
          <w:lang w:val="en-US" w:eastAsia="zh-CN"/>
        </w:rPr>
        <w:t xml:space="preserve">                                                   </w:t>
      </w:r>
      <w:r>
        <w:rPr>
          <w:lang w:val="en-US"/>
        </w:rPr>
        <w:t>(1)</w:t>
      </w:r>
    </w:p>
    <w:p w:rsidR="00632329" w:rsidRDefault="00632329" w:rsidP="00A178A5">
      <w:pPr>
        <w:tabs>
          <w:tab w:val="left" w:pos="4240"/>
        </w:tabs>
        <w:ind w:left="426" w:hanging="426"/>
        <w:rPr>
          <w:lang w:val="en-US"/>
        </w:rPr>
      </w:pPr>
    </w:p>
    <w:p w:rsidR="00632329" w:rsidRDefault="00632329" w:rsidP="00A178A5">
      <w:pPr>
        <w:numPr>
          <w:ilvl w:val="1"/>
          <w:numId w:val="3"/>
        </w:numPr>
        <w:rPr>
          <w:b/>
          <w:lang w:val="en-US" w:eastAsia="zh-CN"/>
        </w:rPr>
      </w:pPr>
      <w:r>
        <w:rPr>
          <w:rFonts w:hint="eastAsia"/>
          <w:b/>
          <w:lang w:val="en-US" w:eastAsia="zh-CN"/>
        </w:rPr>
        <w:t>Measurement units and numbers</w:t>
      </w:r>
    </w:p>
    <w:p w:rsidR="00A178A5" w:rsidRDefault="00A178A5" w:rsidP="00A178A5">
      <w:pPr>
        <w:ind w:left="360"/>
        <w:rPr>
          <w:b/>
          <w:lang w:val="en-US" w:eastAsia="zh-CN"/>
        </w:rPr>
      </w:pPr>
    </w:p>
    <w:p w:rsidR="00632329" w:rsidRDefault="00632329" w:rsidP="00A178A5">
      <w:pPr>
        <w:ind w:firstLineChars="100" w:firstLine="200"/>
        <w:rPr>
          <w:lang w:val="en-US"/>
        </w:rPr>
      </w:pPr>
      <w:r>
        <w:rPr>
          <w:lang w:val="en-US"/>
        </w:rPr>
        <w:t>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rsidR="00632329" w:rsidRDefault="00632329" w:rsidP="00A178A5">
      <w:pPr>
        <w:ind w:firstLineChars="100" w:firstLine="200"/>
        <w:rPr>
          <w:lang w:val="en-US"/>
        </w:rPr>
      </w:pPr>
      <w:r>
        <w:rPr>
          <w:lang w:val="en-US"/>
        </w:rPr>
        <w:t xml:space="preserve">When providing numerical values followed by measurement units, please leave a regular space or non-breaking space between each value and the measurement unit. 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rsidR="00632329" w:rsidRDefault="00632329" w:rsidP="00A178A5">
      <w:pPr>
        <w:ind w:firstLineChars="100" w:firstLine="200"/>
        <w:rPr>
          <w:lang w:val="en-US"/>
        </w:rPr>
      </w:pPr>
      <w:r>
        <w:rPr>
          <w:lang w:val="en-US"/>
        </w:rPr>
        <w:t xml:space="preserve">The authors are encouraged to render the numbers specifying the dot as a decimal separator and the comma as a </w:t>
      </w:r>
      <w:proofErr w:type="spellStart"/>
      <w:r>
        <w:rPr>
          <w:lang w:val="en-US"/>
        </w:rPr>
        <w:t>thousands</w:t>
      </w:r>
      <w:proofErr w:type="spellEnd"/>
      <w:r>
        <w:rPr>
          <w:lang w:val="en-US"/>
        </w:rPr>
        <w:t xml:space="preserve"> separator. Please use the British style for numbers – i.e. 1,000,000 and not 1000000 or 1 000 000.</w:t>
      </w:r>
    </w:p>
    <w:p w:rsidR="00A178A5" w:rsidRDefault="00A178A5" w:rsidP="00A178A5">
      <w:pPr>
        <w:ind w:firstLineChars="100" w:firstLine="200"/>
        <w:rPr>
          <w:lang w:val="en-GB" w:eastAsia="zh-CN"/>
        </w:rPr>
      </w:pPr>
    </w:p>
    <w:p w:rsidR="00A178A5" w:rsidRDefault="00A178A5" w:rsidP="00A178A5">
      <w:pPr>
        <w:ind w:firstLineChars="100" w:firstLine="200"/>
        <w:rPr>
          <w:lang w:val="en-GB" w:eastAsia="zh-CN"/>
        </w:rPr>
      </w:pPr>
    </w:p>
    <w:p w:rsidR="00632329" w:rsidRDefault="00632329" w:rsidP="00A178A5">
      <w:pPr>
        <w:pStyle w:val="1"/>
        <w:numPr>
          <w:ilvl w:val="0"/>
          <w:numId w:val="3"/>
        </w:numPr>
        <w:spacing w:before="0" w:after="0"/>
        <w:rPr>
          <w:lang w:val="en-US"/>
        </w:rPr>
      </w:pPr>
      <w:r>
        <w:rPr>
          <w:lang w:val="en-US"/>
        </w:rPr>
        <w:t>TABLES AND FIGURES</w:t>
      </w:r>
    </w:p>
    <w:p w:rsidR="00A178A5" w:rsidRPr="00A178A5" w:rsidRDefault="00A178A5" w:rsidP="00A178A5">
      <w:pPr>
        <w:rPr>
          <w:lang w:val="en-US" w:bidi="fa-IR"/>
        </w:rPr>
      </w:pPr>
    </w:p>
    <w:p w:rsidR="00632329" w:rsidRDefault="00632329" w:rsidP="00A178A5">
      <w:pPr>
        <w:rPr>
          <w:b/>
          <w:lang w:val="en-US" w:eastAsia="zh-CN"/>
        </w:rPr>
      </w:pPr>
      <w:r>
        <w:rPr>
          <w:rFonts w:hint="eastAsia"/>
          <w:b/>
          <w:lang w:val="en-US" w:eastAsia="zh-CN"/>
        </w:rPr>
        <w:t>6.1 General</w:t>
      </w:r>
    </w:p>
    <w:p w:rsidR="00632329" w:rsidRDefault="00632329" w:rsidP="00A178A5">
      <w:pPr>
        <w:rPr>
          <w:lang w:val="en-US" w:eastAsia="zh-CN"/>
        </w:rPr>
      </w:pPr>
      <w:r>
        <w:rPr>
          <w:rFonts w:hint="eastAsia"/>
          <w:lang w:val="en-US" w:eastAsia="zh-CN"/>
        </w:rPr>
        <w:t xml:space="preserve"> </w:t>
      </w:r>
    </w:p>
    <w:p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rsidR="00632329" w:rsidRDefault="00632329" w:rsidP="00A178A5">
      <w:pPr>
        <w:ind w:left="540"/>
        <w:rPr>
          <w:lang w:val="en-US"/>
        </w:rPr>
      </w:pPr>
    </w:p>
    <w:p w:rsidR="00632329" w:rsidRDefault="00632329" w:rsidP="00A178A5">
      <w:pPr>
        <w:pStyle w:val="2"/>
        <w:numPr>
          <w:ilvl w:val="1"/>
          <w:numId w:val="3"/>
        </w:numPr>
        <w:spacing w:before="0" w:after="0"/>
        <w:rPr>
          <w:lang w:val="en-US"/>
        </w:rPr>
      </w:pPr>
      <w:r>
        <w:rPr>
          <w:lang w:val="en-US"/>
        </w:rPr>
        <w:t>Tables</w:t>
      </w:r>
    </w:p>
    <w:p w:rsidR="00A178A5" w:rsidRPr="00A178A5" w:rsidRDefault="00A178A5" w:rsidP="00A178A5">
      <w:pPr>
        <w:ind w:left="360"/>
        <w:rPr>
          <w:lang w:val="en-US"/>
        </w:rPr>
      </w:pPr>
    </w:p>
    <w:p w:rsidR="00632329" w:rsidRDefault="00632329" w:rsidP="00A178A5">
      <w:pPr>
        <w:ind w:firstLineChars="100" w:firstLine="200"/>
        <w:rPr>
          <w:lang w:val="en-US" w:eastAsia="zh-CN"/>
        </w:rPr>
      </w:pPr>
      <w:r>
        <w:rPr>
          <w:lang w:val="en-US" w:eastAsia="zh-CN"/>
        </w:rPr>
        <w:t xml:space="preserve">Words within a table should use 9 pts. The table number should be in bold type. </w:t>
      </w:r>
    </w:p>
    <w:p w:rsidR="00632329" w:rsidRDefault="00632329" w:rsidP="00A178A5">
      <w:pPr>
        <w:ind w:firstLineChars="100" w:firstLine="200"/>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rsidR="00632329" w:rsidRDefault="00632329" w:rsidP="00A178A5">
      <w:pPr>
        <w:rPr>
          <w:lang w:val="en-US" w:eastAsia="zh-CN"/>
        </w:rPr>
      </w:pPr>
    </w:p>
    <w:p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rsidTr="00A178A5">
        <w:trPr>
          <w:trHeight w:val="284"/>
          <w:jc w:val="center"/>
        </w:trPr>
        <w:tc>
          <w:tcPr>
            <w:tcW w:w="1685" w:type="dxa"/>
            <w:tcBorders>
              <w:bottom w:val="single" w:sz="4" w:space="0" w:color="auto"/>
            </w:tcBorders>
          </w:tcPr>
          <w:p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rsidTr="00A178A5">
        <w:trPr>
          <w:trHeight w:val="284"/>
          <w:jc w:val="center"/>
        </w:trPr>
        <w:tc>
          <w:tcPr>
            <w:tcW w:w="1685" w:type="dxa"/>
            <w:tcBorders>
              <w:top w:val="single" w:sz="4" w:space="0" w:color="auto"/>
            </w:tcBorders>
          </w:tcPr>
          <w:p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rsidR="00632329" w:rsidRDefault="00632329" w:rsidP="00A178A5">
      <w:pPr>
        <w:rPr>
          <w:sz w:val="16"/>
          <w:lang w:val="en-US" w:eastAsia="zh-CN"/>
        </w:rPr>
      </w:pPr>
      <w:r>
        <w:rPr>
          <w:sz w:val="16"/>
          <w:lang w:val="en-US" w:eastAsia="zh-CN"/>
        </w:rPr>
        <w:t xml:space="preserve">Notes: 1. </w:t>
      </w:r>
      <w:proofErr w:type="gramStart"/>
      <w:r>
        <w:rPr>
          <w:sz w:val="16"/>
          <w:lang w:val="en-US" w:eastAsia="zh-CN"/>
        </w:rPr>
        <w:t>If</w:t>
      </w:r>
      <w:proofErr w:type="gramEnd"/>
      <w:r>
        <w:rPr>
          <w:sz w:val="16"/>
          <w:lang w:val="en-US" w:eastAsia="zh-CN"/>
        </w:rPr>
        <w:t xml:space="preserve"> you have to attach a note for further explaining some data in the table, please use 8 pts font size here. 2. If more than one note are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rsidR="00A178A5" w:rsidRDefault="00A178A5" w:rsidP="00A178A5">
      <w:pPr>
        <w:rPr>
          <w:sz w:val="16"/>
          <w:lang w:val="en-US" w:eastAsia="zh-CN"/>
        </w:rPr>
      </w:pPr>
    </w:p>
    <w:p w:rsidR="00632329" w:rsidRDefault="00632329" w:rsidP="00A178A5">
      <w:pPr>
        <w:pStyle w:val="2"/>
        <w:numPr>
          <w:ilvl w:val="1"/>
          <w:numId w:val="3"/>
        </w:numPr>
        <w:spacing w:before="0" w:after="0"/>
        <w:rPr>
          <w:lang w:val="en-US"/>
        </w:rPr>
      </w:pPr>
      <w:r>
        <w:rPr>
          <w:lang w:val="en-US"/>
        </w:rPr>
        <w:t>Figures</w:t>
      </w:r>
    </w:p>
    <w:p w:rsidR="00A178A5" w:rsidRPr="00A178A5" w:rsidRDefault="00A178A5" w:rsidP="00A178A5">
      <w:pPr>
        <w:ind w:left="360"/>
        <w:rPr>
          <w:lang w:val="en-US"/>
        </w:rPr>
      </w:pPr>
    </w:p>
    <w:p w:rsidR="00632329" w:rsidRDefault="00632329" w:rsidP="00A178A5">
      <w:pPr>
        <w:ind w:firstLine="180"/>
        <w:rPr>
          <w:lang w:val="en-US" w:eastAsia="zh-CN"/>
        </w:rPr>
      </w:pPr>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rsidR="00632329" w:rsidRDefault="00632329" w:rsidP="00A178A5">
      <w:pPr>
        <w:ind w:firstLine="180"/>
        <w:rPr>
          <w:lang w:val="en-US" w:eastAsia="zh-CN"/>
        </w:rPr>
      </w:pPr>
      <w:r>
        <w:rPr>
          <w:lang w:val="en-US" w:eastAsia="zh-CN"/>
        </w:rPr>
        <w:t xml:space="preserve">Figures and captions must be centered. Any word, number, shape and symbol on figures must be discernible when the page zoom level stands at 120%. </w:t>
      </w:r>
    </w:p>
    <w:p w:rsidR="00632329" w:rsidRDefault="00632329" w:rsidP="00A178A5">
      <w:pPr>
        <w:ind w:firstLine="180"/>
        <w:rPr>
          <w:lang w:val="en-US" w:eastAsia="zh-CN"/>
        </w:rPr>
      </w:pPr>
      <w:r>
        <w:rPr>
          <w:lang w:val="en-US" w:eastAsia="zh-CN"/>
        </w:rPr>
        <w:t xml:space="preserve">Various figures can be accepted. Several examples cited from papers published in previous IIETA journal issues are as follows. Please pay special attention to how much line spacing </w:t>
      </w:r>
      <w:r w:rsidR="00D502EC">
        <w:rPr>
          <w:lang w:val="en-US" w:eastAsia="zh-CN"/>
        </w:rPr>
        <w:t>is</w:t>
      </w:r>
      <w:r>
        <w:rPr>
          <w:lang w:val="en-US" w:eastAsia="zh-CN"/>
        </w:rPr>
        <w:t xml:space="preserve"> allowed in different cases:</w:t>
      </w:r>
    </w:p>
    <w:p w:rsidR="00632329" w:rsidRDefault="00632329" w:rsidP="00A178A5">
      <w:pPr>
        <w:ind w:firstLine="180"/>
        <w:rPr>
          <w:lang w:val="en-US" w:eastAsia="zh-CN"/>
        </w:rPr>
      </w:pPr>
    </w:p>
    <w:p w:rsidR="00632329" w:rsidRDefault="009E75C8" w:rsidP="00A178A5">
      <w:pPr>
        <w:jc w:val="center"/>
        <w:rPr>
          <w:rFonts w:ascii="Times New Roman" w:hAnsi="Times New Roman"/>
          <w:b/>
          <w:bCs/>
        </w:rPr>
      </w:pPr>
      <w:bookmarkStart w:id="14" w:name="OLE_LINK15"/>
      <w:bookmarkStart w:id="15" w:name="OLE_LINK16"/>
      <w:r>
        <w:rPr>
          <w:rFonts w:ascii="Times New Roman" w:hAnsi="Times New Roman"/>
          <w:noProof/>
          <w:lang w:val="en-US" w:eastAsia="zh-CN"/>
        </w:rPr>
        <w:lastRenderedPageBreak/>
        <w:drawing>
          <wp:inline distT="0" distB="0" distL="0" distR="0">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rsidR="00632329" w:rsidRDefault="00632329" w:rsidP="00A178A5">
      <w:pPr>
        <w:jc w:val="center"/>
        <w:rPr>
          <w:rFonts w:ascii="Times New Roman" w:hAnsi="Times New Roman"/>
          <w:b/>
        </w:rPr>
      </w:pPr>
    </w:p>
    <w:p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rsidR="00632329" w:rsidRDefault="00632329" w:rsidP="00A178A5">
      <w:pPr>
        <w:jc w:val="center"/>
        <w:rPr>
          <w:rFonts w:ascii="Times New Roman" w:hAnsi="Times New Roman"/>
          <w:bCs/>
        </w:rPr>
      </w:pPr>
    </w:p>
    <w:p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rsidR="00632329" w:rsidRDefault="00632329" w:rsidP="00A178A5">
      <w:pPr>
        <w:jc w:val="center"/>
        <w:rPr>
          <w:rFonts w:ascii="Times New Roman" w:hAnsi="Times New Roman"/>
        </w:rPr>
      </w:pPr>
      <w:r>
        <w:rPr>
          <w:rFonts w:ascii="Times New Roman" w:hAnsi="Times New Roman"/>
        </w:rPr>
        <w:t>(b) Velocity vector field</w:t>
      </w:r>
    </w:p>
    <w:p w:rsidR="00632329" w:rsidRDefault="00632329" w:rsidP="00A178A5">
      <w:pPr>
        <w:jc w:val="center"/>
        <w:rPr>
          <w:rFonts w:ascii="Times New Roman" w:hAnsi="Times New Roman"/>
        </w:rPr>
      </w:pPr>
    </w:p>
    <w:p w:rsidR="00632329" w:rsidRDefault="00632329" w:rsidP="00A178A5">
      <w:pPr>
        <w:pStyle w:val="4"/>
        <w:spacing w:before="0" w:after="0" w:line="240" w:lineRule="auto"/>
        <w:jc w:val="center"/>
        <w:rPr>
          <w:rFonts w:ascii="Times New Roman" w:eastAsia="宋体" w:hAnsi="Times New Roman"/>
          <w:sz w:val="20"/>
        </w:rPr>
      </w:pPr>
      <w:r>
        <w:rPr>
          <w:rFonts w:ascii="Times New Roman" w:eastAsia="宋体" w:hAnsi="Times New Roman"/>
          <w:b/>
          <w:sz w:val="20"/>
        </w:rPr>
        <w:t xml:space="preserve">Figure </w:t>
      </w:r>
      <w:r w:rsidR="002D4A78">
        <w:rPr>
          <w:rFonts w:ascii="Times New Roman" w:eastAsia="宋体" w:hAnsi="Times New Roman"/>
          <w:b/>
          <w:sz w:val="20"/>
        </w:rPr>
        <w:t>2</w:t>
      </w:r>
      <w:r>
        <w:rPr>
          <w:rFonts w:ascii="Times New Roman" w:eastAsia="宋体" w:hAnsi="Times New Roman"/>
          <w:b/>
          <w:sz w:val="20"/>
        </w:rPr>
        <w:t>.</w:t>
      </w:r>
      <w:r>
        <w:rPr>
          <w:rFonts w:ascii="Times New Roman" w:eastAsia="宋体" w:hAnsi="Times New Roman"/>
          <w:sz w:val="20"/>
        </w:rPr>
        <w:t xml:space="preserve"> Three heat sources</w:t>
      </w:r>
    </w:p>
    <w:p w:rsidR="00632329" w:rsidRDefault="00632329" w:rsidP="00A178A5">
      <w:pPr>
        <w:jc w:val="center"/>
        <w:rPr>
          <w:rFonts w:ascii="Times New Roman" w:hAnsi="Times New Roman"/>
          <w:bCs/>
        </w:rPr>
      </w:pPr>
    </w:p>
    <w:bookmarkEnd w:id="14"/>
    <w:bookmarkEnd w:id="15"/>
    <w:p w:rsidR="00632329" w:rsidRDefault="00632329" w:rsidP="00A178A5">
      <w:pPr>
        <w:tabs>
          <w:tab w:val="left" w:pos="280"/>
        </w:tabs>
        <w:ind w:firstLineChars="100" w:firstLine="200"/>
        <w:jc w:val="center"/>
        <w:rPr>
          <w:color w:val="000000"/>
        </w:rPr>
      </w:pPr>
    </w:p>
    <w:p w:rsidR="00632329" w:rsidRDefault="00632329" w:rsidP="00A178A5">
      <w:pPr>
        <w:numPr>
          <w:ilvl w:val="0"/>
          <w:numId w:val="3"/>
        </w:numPr>
        <w:ind w:left="420" w:hanging="400"/>
        <w:rPr>
          <w:b/>
          <w:lang w:val="en-US" w:eastAsia="zh-CN"/>
        </w:rPr>
      </w:pPr>
      <w:r>
        <w:rPr>
          <w:b/>
          <w:lang w:val="en-US" w:eastAsia="zh-CN"/>
        </w:rPr>
        <w:t>CONCLUSIONS</w:t>
      </w:r>
    </w:p>
    <w:p w:rsidR="00A178A5" w:rsidRDefault="00A178A5" w:rsidP="00A178A5">
      <w:pPr>
        <w:ind w:left="420"/>
        <w:rPr>
          <w:b/>
          <w:lang w:val="en-US" w:eastAsia="zh-CN"/>
        </w:rPr>
      </w:pPr>
    </w:p>
    <w:p w:rsidR="00632329" w:rsidRDefault="00632329" w:rsidP="00A178A5">
      <w:pPr>
        <w:ind w:firstLineChars="100" w:firstLine="200"/>
        <w:rPr>
          <w:lang w:val="en-US" w:eastAsia="zh-CN"/>
        </w:rPr>
      </w:pPr>
      <w:r>
        <w:rPr>
          <w:lang w:val="en-US" w:eastAsia="zh-CN"/>
        </w:rPr>
        <w:t>It is mandatory to have conclusions in your paper. This section should include the main conclusions of the research and a comprehensible explanation of their significance and relevance. Please do not make another abstract.</w:t>
      </w:r>
    </w:p>
    <w:p w:rsidR="0094333E" w:rsidRDefault="0094333E" w:rsidP="00A178A5">
      <w:pPr>
        <w:ind w:firstLineChars="100" w:firstLine="200"/>
        <w:rPr>
          <w:lang w:val="en-US" w:eastAsia="zh-CN"/>
        </w:rPr>
      </w:pPr>
    </w:p>
    <w:p w:rsidR="00BD2B83" w:rsidRDefault="00BD2B83" w:rsidP="00A178A5">
      <w:pPr>
        <w:ind w:firstLineChars="100" w:firstLine="200"/>
        <w:rPr>
          <w:lang w:val="en-US" w:eastAsia="zh-CN"/>
        </w:rPr>
      </w:pPr>
    </w:p>
    <w:p w:rsidR="00632329" w:rsidRDefault="00632329" w:rsidP="00A178A5">
      <w:pPr>
        <w:pStyle w:val="1"/>
        <w:spacing w:before="0" w:after="0"/>
        <w:rPr>
          <w:lang w:val="en-US" w:eastAsia="zh-CN"/>
        </w:rPr>
      </w:pPr>
      <w:r>
        <w:rPr>
          <w:rFonts w:hint="eastAsia"/>
          <w:lang w:val="en-US" w:eastAsia="zh-CN"/>
        </w:rPr>
        <w:t>acknowledgment</w:t>
      </w:r>
    </w:p>
    <w:p w:rsidR="00632329" w:rsidRDefault="00632329" w:rsidP="00A178A5">
      <w:pPr>
        <w:ind w:firstLineChars="142" w:firstLine="284"/>
        <w:rPr>
          <w:lang w:val="en-US" w:eastAsia="zh-CN"/>
        </w:rPr>
      </w:pPr>
    </w:p>
    <w:p w:rsidR="00632329" w:rsidRDefault="00632329" w:rsidP="00A178A5">
      <w:pPr>
        <w:ind w:firstLineChars="100" w:firstLine="200"/>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“Surname X.X. thanks ...”</w:t>
      </w:r>
    </w:p>
    <w:p w:rsidR="00A178A5" w:rsidRDefault="00A178A5" w:rsidP="00A178A5">
      <w:pPr>
        <w:ind w:firstLineChars="100" w:firstLine="200"/>
        <w:rPr>
          <w:lang w:val="en-US" w:eastAsia="zh-CN"/>
        </w:rPr>
      </w:pPr>
    </w:p>
    <w:p w:rsidR="00A178A5" w:rsidRDefault="00A178A5" w:rsidP="00A178A5">
      <w:pPr>
        <w:ind w:firstLineChars="100" w:firstLine="200"/>
        <w:rPr>
          <w:lang w:val="en-US" w:eastAsia="zh-CN"/>
        </w:rPr>
      </w:pPr>
    </w:p>
    <w:p w:rsidR="00632329" w:rsidRDefault="00632329" w:rsidP="00A178A5">
      <w:pPr>
        <w:tabs>
          <w:tab w:val="left" w:pos="284"/>
        </w:tabs>
        <w:rPr>
          <w:b/>
          <w:lang w:val="en-US"/>
        </w:rPr>
      </w:pPr>
      <w:r>
        <w:rPr>
          <w:b/>
          <w:lang w:val="en-US"/>
        </w:rPr>
        <w:t xml:space="preserve">REFERENCES </w:t>
      </w:r>
    </w:p>
    <w:p w:rsidR="00A178A5" w:rsidRDefault="00A178A5" w:rsidP="00A178A5">
      <w:pPr>
        <w:tabs>
          <w:tab w:val="left" w:pos="284"/>
        </w:tabs>
        <w:rPr>
          <w:b/>
          <w:lang w:val="en-US"/>
        </w:rPr>
      </w:pPr>
    </w:p>
    <w:p w:rsidR="00632329" w:rsidRPr="00BD2B83" w:rsidRDefault="00632329" w:rsidP="00A178A5">
      <w:pPr>
        <w:ind w:firstLineChars="100" w:firstLine="200"/>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 xml:space="preserve">years at </w:t>
      </w:r>
      <w:r w:rsidR="001C62BA" w:rsidRPr="00C42A9E">
        <w:rPr>
          <w:lang w:val="en-US" w:eastAsia="zh-CN"/>
        </w:rPr>
        <w:t>http://www.iieta.org/Journals/PSEES/ARCHIVE</w:t>
      </w:r>
      <w:r w:rsidRPr="00BD2B83">
        <w:rPr>
          <w:lang w:val="en-US" w:eastAsia="zh-CN"/>
        </w:rPr>
        <w:t>.</w:t>
      </w:r>
    </w:p>
    <w:p w:rsidR="00632329" w:rsidRDefault="00632329" w:rsidP="00A178A5">
      <w:pPr>
        <w:tabs>
          <w:tab w:val="left" w:pos="284"/>
        </w:tabs>
        <w:ind w:firstLine="180"/>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w:t>
      </w:r>
      <w:proofErr w:type="gramStart"/>
      <w:r w:rsidRPr="00F57805">
        <w:rPr>
          <w:lang w:val="en-US" w:eastAsia="zh-CN"/>
        </w:rPr>
        <w:t>[3]</w:t>
      </w:r>
      <w:proofErr w:type="gramEnd"/>
      <w:r w:rsidR="00977F96">
        <w:rPr>
          <w:lang w:val="en-US" w:eastAsia="zh-CN"/>
        </w:rPr>
        <w:t>.</w:t>
      </w:r>
      <w:r w:rsidRPr="00F57805">
        <w:rPr>
          <w:lang w:val="en-US" w:eastAsia="zh-CN"/>
        </w:rPr>
        <w:t xml:space="preserve"> Please do not make these numerals superscript either in the text or in the references list. </w:t>
      </w:r>
    </w:p>
    <w:p w:rsidR="001A0BD7" w:rsidRPr="00067F98" w:rsidRDefault="001A0BD7" w:rsidP="00A178A5">
      <w:pPr>
        <w:tabs>
          <w:tab w:val="left" w:pos="284"/>
        </w:tabs>
        <w:ind w:firstLine="180"/>
        <w:rPr>
          <w:lang w:val="en-US" w:eastAsia="zh-CN"/>
        </w:rPr>
      </w:pPr>
      <w:r w:rsidRPr="001A0BD7">
        <w:rPr>
          <w:lang w:val="en-US" w:eastAsia="zh-CN"/>
        </w:rPr>
        <w:t>DOI (Digital Object Identifier)</w:t>
      </w:r>
      <w:r>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Pr>
          <w:lang w:val="en-US" w:eastAsia="zh-CN"/>
        </w:rPr>
        <w:t xml:space="preserve"> </w:t>
      </w:r>
      <w:r w:rsidR="00CA5B45">
        <w:rPr>
          <w:lang w:val="en-US" w:eastAsia="zh-CN"/>
        </w:rPr>
        <w:t xml:space="preserve">You may find </w:t>
      </w:r>
      <w:r>
        <w:rPr>
          <w:lang w:val="en-US" w:eastAsia="zh-CN"/>
        </w:rPr>
        <w:t xml:space="preserve">DOI </w:t>
      </w:r>
      <w:r w:rsidRPr="00067F98">
        <w:rPr>
          <w:lang w:val="en-US" w:eastAsia="zh-CN"/>
        </w:rPr>
        <w:t xml:space="preserve">at </w:t>
      </w:r>
      <w:r w:rsidR="00C42A9E" w:rsidRPr="00C42A9E">
        <w:rPr>
          <w:lang w:val="en-US" w:eastAsia="zh-CN"/>
        </w:rPr>
        <w:t>http://www.crossref.org/guestquery/#.</w:t>
      </w:r>
    </w:p>
    <w:p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rsidR="00867779" w:rsidRDefault="003A3D86" w:rsidP="00A178A5">
      <w:pPr>
        <w:numPr>
          <w:ilvl w:val="0"/>
          <w:numId w:val="8"/>
        </w:numPr>
        <w:ind w:left="426" w:hanging="426"/>
        <w:rPr>
          <w:rFonts w:ascii="Times New Roman" w:hAnsi="Times New Roman"/>
        </w:rPr>
      </w:pPr>
      <w:r w:rsidRPr="001D63AD">
        <w:t>Magrini</w:t>
      </w:r>
      <w:r w:rsidR="00E651E6">
        <w:t xml:space="preserve"> A</w:t>
      </w:r>
      <w:r w:rsidRPr="001D63AD">
        <w:t>, Lazzari</w:t>
      </w:r>
      <w:r w:rsidR="00E651E6">
        <w:t xml:space="preserve"> S</w:t>
      </w:r>
      <w:r w:rsidRPr="001D63AD">
        <w:t>, Marenco</w:t>
      </w:r>
      <w:r w:rsidR="00E651E6">
        <w:t xml:space="preserve"> L</w:t>
      </w:r>
      <w:r w:rsidRPr="001D63AD">
        <w:t>, Guazzi</w:t>
      </w:r>
      <w:r w:rsidR="00E651E6">
        <w:t xml:space="preserve"> G</w:t>
      </w:r>
      <w:r w:rsidR="001D1C42">
        <w:t>.</w:t>
      </w:r>
      <w:r w:rsidRPr="001D63AD">
        <w:t xml:space="preserve"> (2017)</w:t>
      </w:r>
      <w:r w:rsidR="001D1C42">
        <w:t>.</w:t>
      </w:r>
      <w:r w:rsidRPr="001D63AD">
        <w:t xml:space="preserve"> A </w:t>
      </w:r>
      <w:r w:rsidR="00A9142C" w:rsidRPr="001D63AD">
        <w:rPr>
          <w:rFonts w:ascii="Times New Roman" w:hAnsi="Times New Roman"/>
        </w:rPr>
        <w:t>procedure to evaluate the most suitable integrated solutions for increasing energy performance of the building’s envelope, avoiding moisture problems</w:t>
      </w:r>
      <w:r w:rsidR="00D24BD8" w:rsidRPr="001D63AD">
        <w:rPr>
          <w:rFonts w:ascii="Times New Roman" w:hAnsi="Times New Roman"/>
        </w:rPr>
        <w:t>.</w:t>
      </w:r>
      <w:r w:rsidRPr="001D63AD">
        <w:rPr>
          <w:rFonts w:ascii="Times New Roman" w:hAnsi="Times New Roman"/>
        </w:rPr>
        <w:t xml:space="preserve"> International Journal of Heat and Technology 35(4): 689-699. </w:t>
      </w:r>
      <w:r w:rsidR="0035474C" w:rsidRPr="001D63AD">
        <w:rPr>
          <w:rFonts w:ascii="Times New Roman" w:hAnsi="Times New Roman"/>
        </w:rPr>
        <w:t>https://doi.org/</w:t>
      </w:r>
      <w:r w:rsidRPr="001D63AD">
        <w:rPr>
          <w:rFonts w:ascii="Times New Roman" w:hAnsi="Times New Roman"/>
        </w:rPr>
        <w:t xml:space="preserve"> 10.18280/ijht.350401</w:t>
      </w:r>
    </w:p>
    <w:p w:rsidR="00651F1C" w:rsidRPr="00651F1C" w:rsidRDefault="00651F1C" w:rsidP="00A178A5">
      <w:pPr>
        <w:numPr>
          <w:ilvl w:val="0"/>
          <w:numId w:val="8"/>
        </w:numPr>
        <w:ind w:left="426" w:hanging="426"/>
      </w:pPr>
      <w:r w:rsidRPr="001D63AD">
        <w:t xml:space="preserve">Bejan </w:t>
      </w:r>
      <w:r>
        <w:t>A</w:t>
      </w:r>
      <w:r w:rsidR="001D1C42">
        <w:t>.</w:t>
      </w:r>
      <w:r w:rsidRPr="001D63AD">
        <w:t xml:space="preserve"> (2015)</w:t>
      </w:r>
      <w:r w:rsidR="001D1C42">
        <w:t>.</w:t>
      </w:r>
      <w:r w:rsidRPr="001D63AD">
        <w:t xml:space="preserve"> Constructal thermodynamics</w:t>
      </w:r>
      <w:r>
        <w:t>.</w:t>
      </w:r>
      <w:r w:rsidRPr="001D63AD">
        <w:t xml:space="preserve"> Construct</w:t>
      </w:r>
      <w:r>
        <w:t>al Law &amp; Second Law Conference</w:t>
      </w:r>
      <w:r w:rsidRPr="001D63AD">
        <w:t xml:space="preserve">, Parma, </w:t>
      </w:r>
      <w:r>
        <w:t>pp. S1-</w:t>
      </w:r>
      <w:r w:rsidRPr="001D63AD">
        <w:t>S8.</w:t>
      </w:r>
    </w:p>
    <w:p w:rsidR="00632329" w:rsidRDefault="00632329" w:rsidP="00A178A5">
      <w:pPr>
        <w:numPr>
          <w:ilvl w:val="0"/>
          <w:numId w:val="8"/>
        </w:numPr>
        <w:ind w:left="426" w:hanging="426"/>
        <w:rPr>
          <w:rFonts w:ascii="Times New Roman" w:hAnsi="Times New Roman"/>
        </w:rPr>
      </w:pPr>
      <w:r w:rsidRPr="001D63AD">
        <w:rPr>
          <w:rFonts w:ascii="Times New Roman" w:hAnsi="Times New Roman"/>
        </w:rPr>
        <w:t xml:space="preserve">Chen </w:t>
      </w:r>
      <w:r w:rsidR="006E2930" w:rsidRPr="001D63AD">
        <w:rPr>
          <w:rFonts w:ascii="Times New Roman" w:hAnsi="Times New Roman"/>
        </w:rPr>
        <w:t>WK</w:t>
      </w:r>
      <w:r w:rsidR="001D1C42">
        <w:rPr>
          <w:rFonts w:ascii="Times New Roman" w:hAnsi="Times New Roman"/>
        </w:rPr>
        <w:t>.</w:t>
      </w:r>
      <w:r w:rsidR="006E2930" w:rsidRPr="001D63AD">
        <w:rPr>
          <w:rFonts w:ascii="Times New Roman" w:hAnsi="Times New Roman"/>
        </w:rPr>
        <w:t xml:space="preserve"> (1993)</w:t>
      </w:r>
      <w:r w:rsidR="001D1C42">
        <w:rPr>
          <w:rFonts w:ascii="Times New Roman" w:hAnsi="Times New Roman"/>
        </w:rPr>
        <w:t>.</w:t>
      </w:r>
      <w:r w:rsidRPr="001D63AD">
        <w:rPr>
          <w:rFonts w:ascii="Times New Roman" w:hAnsi="Times New Roman"/>
        </w:rPr>
        <w:t xml:space="preserve"> Linear Networks and Systems</w:t>
      </w:r>
      <w:r w:rsidR="000467B4">
        <w:rPr>
          <w:rFonts w:ascii="Times New Roman" w:hAnsi="Times New Roman"/>
        </w:rPr>
        <w:t>.</w:t>
      </w:r>
      <w:r w:rsidRPr="001D63AD">
        <w:rPr>
          <w:rFonts w:ascii="Times New Roman" w:hAnsi="Times New Roman"/>
        </w:rPr>
        <w:t xml:space="preserve"> Wadsworth, Belmont, 123</w:t>
      </w:r>
      <w:r w:rsidR="001D63AD" w:rsidRPr="001D63AD">
        <w:rPr>
          <w:rFonts w:ascii="Times New Roman" w:hAnsi="Times New Roman"/>
        </w:rPr>
        <w:t>-</w:t>
      </w:r>
      <w:r w:rsidRPr="001D63AD">
        <w:rPr>
          <w:rFonts w:ascii="Times New Roman" w:hAnsi="Times New Roman"/>
        </w:rPr>
        <w:t>135.</w:t>
      </w:r>
      <w:r w:rsidR="00651F1C">
        <w:rPr>
          <w:rFonts w:ascii="Times New Roman" w:hAnsi="Times New Roman"/>
        </w:rPr>
        <w:t xml:space="preserve"> </w:t>
      </w:r>
    </w:p>
    <w:p w:rsidR="00867779" w:rsidRPr="00651F1C" w:rsidRDefault="00867779" w:rsidP="00A178A5">
      <w:pPr>
        <w:numPr>
          <w:ilvl w:val="0"/>
          <w:numId w:val="8"/>
        </w:numPr>
        <w:ind w:left="426" w:hanging="426"/>
        <w:rPr>
          <w:rFonts w:ascii="Times New Roman" w:hAnsi="Times New Roman"/>
        </w:rPr>
      </w:pPr>
      <w:r>
        <w:t>Costa T, Zarante P, Sodré J</w:t>
      </w:r>
      <w:r w:rsidR="001D1C42">
        <w:t>.</w:t>
      </w:r>
      <w:r>
        <w:t xml:space="preserve"> (2013)</w:t>
      </w:r>
      <w:r w:rsidR="001D1C42">
        <w:t>.</w:t>
      </w:r>
      <w:r>
        <w:t xml:space="preserve"> Simulation of aldehyde formation in ethanol fuelled spark ignition engines. In: Sens M, Baar R (eds) Engine Processes. Expert Verlag, Berlin.</w:t>
      </w:r>
    </w:p>
    <w:p w:rsidR="00651F1C" w:rsidRPr="00651F1C" w:rsidRDefault="00651F1C" w:rsidP="00A178A5">
      <w:pPr>
        <w:numPr>
          <w:ilvl w:val="0"/>
          <w:numId w:val="8"/>
        </w:numPr>
        <w:ind w:left="426" w:hanging="426"/>
        <w:rPr>
          <w:rFonts w:ascii="Times New Roman" w:hAnsi="Times New Roman"/>
        </w:rPr>
      </w:pPr>
      <w:r>
        <w:t>Bentley RE</w:t>
      </w:r>
      <w:r w:rsidR="001D1C42">
        <w:t>.</w:t>
      </w:r>
      <w:r>
        <w:t xml:space="preserve"> (1998)</w:t>
      </w:r>
      <w:r w:rsidR="001D1C42">
        <w:t>.</w:t>
      </w:r>
      <w:r>
        <w:t xml:space="preserve"> Handbook of Temperature Measurement Vol. 3: The Theory and Practice of Thermoelectric Thermometry. Springer Science &amp; Business Media.</w:t>
      </w:r>
    </w:p>
    <w:p w:rsidR="00651F1C" w:rsidRPr="00651F1C" w:rsidRDefault="00651F1C" w:rsidP="00A178A5">
      <w:pPr>
        <w:numPr>
          <w:ilvl w:val="0"/>
          <w:numId w:val="8"/>
        </w:numPr>
        <w:ind w:left="426" w:hanging="426"/>
      </w:pPr>
      <w:r>
        <w:t>Williams JO</w:t>
      </w:r>
      <w:r w:rsidR="000062A6">
        <w:t>.</w:t>
      </w:r>
      <w:r w:rsidRPr="00E651E6">
        <w:t xml:space="preserve"> (1993)</w:t>
      </w:r>
      <w:r w:rsidR="000062A6">
        <w:t>.</w:t>
      </w:r>
      <w:r w:rsidRPr="00E651E6">
        <w:t xml:space="preserve"> Narrow-band</w:t>
      </w:r>
      <w:r>
        <w:t xml:space="preserve"> analyzer. Ph.D. dissertation.</w:t>
      </w:r>
      <w:r w:rsidRPr="00E651E6">
        <w:t xml:space="preserve"> Department of Electronic </w:t>
      </w:r>
      <w:r>
        <w:t>Engineering, Harvard University</w:t>
      </w:r>
      <w:r w:rsidRPr="00E651E6">
        <w:t xml:space="preserve">, Cambridge, Massachusetts, USA. </w:t>
      </w:r>
    </w:p>
    <w:p w:rsidR="00632329" w:rsidRPr="00E651E6" w:rsidRDefault="00632329" w:rsidP="00A178A5">
      <w:pPr>
        <w:numPr>
          <w:ilvl w:val="0"/>
          <w:numId w:val="8"/>
        </w:numPr>
        <w:ind w:left="426" w:hanging="426"/>
      </w:pPr>
      <w:r w:rsidRPr="00E651E6">
        <w:t>SIMUL8 Corporation. SIMUL</w:t>
      </w:r>
      <w:r w:rsidR="00867779">
        <w:t>8 – Process Simulation Software.</w:t>
      </w:r>
      <w:r w:rsidRPr="00E651E6">
        <w:t xml:space="preserve"> http://www.simul8.com/, accessed on Jan.</w:t>
      </w:r>
      <w:r w:rsidR="00651F1C" w:rsidRPr="00651F1C">
        <w:t xml:space="preserve"> </w:t>
      </w:r>
      <w:r w:rsidR="00651F1C" w:rsidRPr="00E651E6">
        <w:t>17</w:t>
      </w:r>
      <w:r w:rsidR="00651F1C">
        <w:t>,</w:t>
      </w:r>
      <w:r w:rsidR="00651F1C" w:rsidRPr="00E651E6">
        <w:t xml:space="preserve"> </w:t>
      </w:r>
      <w:r w:rsidRPr="00E651E6">
        <w:t xml:space="preserve"> 2015.</w:t>
      </w:r>
    </w:p>
    <w:p w:rsidR="00632329" w:rsidRPr="00E651E6" w:rsidRDefault="00B00655" w:rsidP="00A178A5">
      <w:pPr>
        <w:numPr>
          <w:ilvl w:val="0"/>
          <w:numId w:val="8"/>
        </w:numPr>
        <w:ind w:left="426" w:hanging="426"/>
      </w:pPr>
      <w:r>
        <w:t>Reber EE</w:t>
      </w:r>
      <w:r w:rsidR="00632329" w:rsidRPr="00E651E6">
        <w:t>, M</w:t>
      </w:r>
      <w:r w:rsidR="006E2930" w:rsidRPr="00E651E6">
        <w:t>ichell R</w:t>
      </w:r>
      <w:r>
        <w:t>L, Carter CJ</w:t>
      </w:r>
      <w:r w:rsidR="000062A6">
        <w:t>.</w:t>
      </w:r>
      <w:r w:rsidR="006E2930" w:rsidRPr="00E651E6">
        <w:t xml:space="preserve"> (1988)</w:t>
      </w:r>
      <w:r w:rsidR="000062A6">
        <w:t>.</w:t>
      </w:r>
      <w:r w:rsidR="00632329" w:rsidRPr="00E651E6">
        <w:t xml:space="preserve"> Oxygen absor</w:t>
      </w:r>
      <w:r>
        <w:t>ption in the earth’s atmosphere.</w:t>
      </w:r>
      <w:r w:rsidR="00632329" w:rsidRPr="00E651E6">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rsidR="000467B4" w:rsidRDefault="000467B4" w:rsidP="00A178A5"/>
    <w:p w:rsidR="000467B4" w:rsidRDefault="000467B4" w:rsidP="00A178A5"/>
    <w:p w:rsidR="00632329" w:rsidRDefault="00632329" w:rsidP="00A178A5">
      <w:pPr>
        <w:rPr>
          <w:rFonts w:ascii="Times New Roman" w:hAnsi="Times New Roman"/>
          <w:b/>
          <w:lang w:val="en-US"/>
        </w:rPr>
      </w:pPr>
      <w:r>
        <w:rPr>
          <w:rFonts w:ascii="Times New Roman" w:hAnsi="Times New Roman"/>
          <w:b/>
          <w:lang w:val="en-US"/>
        </w:rPr>
        <w:t>NOMENCLATURE</w:t>
      </w:r>
    </w:p>
    <w:p w:rsidR="000467B4" w:rsidRPr="000467B4" w:rsidRDefault="000467B4" w:rsidP="00A178A5"/>
    <w:p w:rsidR="00632329" w:rsidRDefault="00632329" w:rsidP="00A178A5">
      <w:pPr>
        <w:tabs>
          <w:tab w:val="left" w:pos="284"/>
        </w:tabs>
        <w:ind w:firstLine="180"/>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rsidR="00632329" w:rsidRDefault="00632329" w:rsidP="00A178A5">
      <w:pPr>
        <w:tabs>
          <w:tab w:val="left" w:pos="284"/>
        </w:tabs>
        <w:ind w:firstLine="180"/>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6" w:name="OLE_LINK27"/>
      <w:r>
        <w:rPr>
          <w:rFonts w:ascii="Times New Roman" w:hAnsi="Times New Roman"/>
          <w:lang w:val="en-US"/>
        </w:rPr>
        <w:t>nomenclature</w:t>
      </w:r>
      <w:bookmarkEnd w:id="16"/>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rsidR="00632329" w:rsidRDefault="00632329" w:rsidP="00A178A5">
      <w:pPr>
        <w:tabs>
          <w:tab w:val="left" w:pos="284"/>
        </w:tabs>
        <w:ind w:firstLine="180"/>
        <w:rPr>
          <w:rFonts w:ascii="Times New Roman" w:hAnsi="Times New Roman"/>
          <w:lang w:val="en-US"/>
        </w:rPr>
      </w:pPr>
    </w:p>
    <w:p w:rsidR="00632329" w:rsidRDefault="00632329" w:rsidP="00A178A5">
      <w:pPr>
        <w:tabs>
          <w:tab w:val="left" w:pos="284"/>
        </w:tabs>
        <w:ind w:firstLine="180"/>
        <w:rPr>
          <w:rFonts w:ascii="Times New Roman" w:hAnsi="Times New Roman"/>
          <w:lang w:val="en-US"/>
        </w:rPr>
      </w:pPr>
    </w:p>
    <w:p w:rsidR="00632329" w:rsidRDefault="00632329" w:rsidP="00A178A5">
      <w:pPr>
        <w:rPr>
          <w:rFonts w:ascii="Times New Roman" w:hAnsi="Times New Roman"/>
          <w:b/>
        </w:rPr>
      </w:pPr>
      <w:r>
        <w:rPr>
          <w:rFonts w:ascii="Times New Roman" w:hAnsi="Times New Roman"/>
          <w:b/>
        </w:rPr>
        <w:t>NOMENCLATURE</w:t>
      </w:r>
    </w:p>
    <w:p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178"/>
        <w:gridCol w:w="3306"/>
        <w:gridCol w:w="178"/>
        <w:gridCol w:w="91"/>
      </w:tblGrid>
      <w:tr w:rsidR="00632329" w:rsidTr="00B13DA0">
        <w:trPr>
          <w:trHeight w:val="5"/>
        </w:trPr>
        <w:tc>
          <w:tcPr>
            <w:tcW w:w="1358" w:type="dxa"/>
          </w:tcPr>
          <w:p w:rsidR="00632329" w:rsidRDefault="00632329" w:rsidP="00B13DA0">
            <w:pPr>
              <w:ind w:left="34"/>
              <w:rPr>
                <w:rFonts w:ascii="Times New Roman" w:hAnsi="Times New Roman"/>
              </w:rPr>
            </w:pPr>
            <w:r>
              <w:rPr>
                <w:rFonts w:ascii="Times New Roman" w:hAnsi="Times New Roman"/>
              </w:rPr>
              <w:t>B</w:t>
            </w:r>
          </w:p>
        </w:tc>
        <w:tc>
          <w:tcPr>
            <w:tcW w:w="3753" w:type="dxa"/>
            <w:gridSpan w:val="4"/>
          </w:tcPr>
          <w:p w:rsidR="00632329" w:rsidRDefault="00632329" w:rsidP="00B13DA0">
            <w:pPr>
              <w:ind w:left="34"/>
              <w:rPr>
                <w:rFonts w:ascii="Times New Roman" w:hAnsi="Times New Roman"/>
              </w:rPr>
            </w:pPr>
            <w:r>
              <w:rPr>
                <w:rFonts w:ascii="Times New Roman" w:hAnsi="Times New Roman"/>
              </w:rPr>
              <w:t>dimensionless heat source length</w:t>
            </w:r>
          </w:p>
        </w:tc>
      </w:tr>
      <w:tr w:rsidR="00632329" w:rsidTr="00B13DA0">
        <w:trPr>
          <w:trHeight w:val="90"/>
        </w:trPr>
        <w:tc>
          <w:tcPr>
            <w:tcW w:w="1358" w:type="dxa"/>
          </w:tcPr>
          <w:p w:rsidR="00632329" w:rsidRDefault="00632329" w:rsidP="00B13DA0">
            <w:pPr>
              <w:ind w:left="34"/>
              <w:rPr>
                <w:rFonts w:ascii="Times New Roman" w:hAnsi="Times New Roman"/>
              </w:rPr>
            </w:pPr>
            <w:r>
              <w:rPr>
                <w:rFonts w:ascii="Times New Roman" w:hAnsi="Times New Roman"/>
              </w:rPr>
              <w:t>CP</w:t>
            </w:r>
          </w:p>
        </w:tc>
        <w:tc>
          <w:tcPr>
            <w:tcW w:w="3753" w:type="dxa"/>
            <w:gridSpan w:val="4"/>
          </w:tcPr>
          <w:p w:rsidR="00632329" w:rsidRDefault="00632329" w:rsidP="00B13DA0">
            <w:pPr>
              <w:ind w:left="34"/>
              <w:rPr>
                <w:rFonts w:ascii="Times New Roman" w:hAnsi="Times New Roman"/>
              </w:rPr>
            </w:pPr>
            <w:r>
              <w:rPr>
                <w:rFonts w:ascii="Times New Roman" w:hAnsi="Times New Roman"/>
              </w:rPr>
              <w:t>specific heat, J. kg</w:t>
            </w:r>
            <w:r w:rsidRPr="00F5476A">
              <w:rPr>
                <w:rFonts w:ascii="Times New Roman" w:hAnsi="Times New Roman"/>
                <w:vertAlign w:val="superscript"/>
              </w:rPr>
              <w:t>-1</w:t>
            </w:r>
            <w:r>
              <w:rPr>
                <w:rFonts w:ascii="Times New Roman" w:hAnsi="Times New Roman"/>
              </w:rPr>
              <w:t>. K</w:t>
            </w:r>
            <w:r w:rsidRPr="00F5476A">
              <w:rPr>
                <w:rFonts w:ascii="Times New Roman" w:hAnsi="Times New Roman"/>
                <w:vertAlign w:val="superscript"/>
              </w:rPr>
              <w:t>-1</w:t>
            </w:r>
          </w:p>
        </w:tc>
      </w:tr>
      <w:tr w:rsidR="00632329" w:rsidTr="00B13DA0">
        <w:trPr>
          <w:trHeight w:val="90"/>
        </w:trPr>
        <w:tc>
          <w:tcPr>
            <w:tcW w:w="1358" w:type="dxa"/>
          </w:tcPr>
          <w:p w:rsidR="00632329" w:rsidRDefault="00632329" w:rsidP="00B13DA0">
            <w:pPr>
              <w:ind w:left="34"/>
              <w:rPr>
                <w:rFonts w:ascii="Times New Roman" w:hAnsi="Times New Roman"/>
              </w:rPr>
            </w:pPr>
            <w:r>
              <w:rPr>
                <w:rFonts w:ascii="Times New Roman" w:hAnsi="Times New Roman"/>
              </w:rPr>
              <w:t>g</w:t>
            </w:r>
          </w:p>
          <w:p w:rsidR="00632329" w:rsidRDefault="00632329" w:rsidP="00B13DA0">
            <w:pPr>
              <w:ind w:left="34"/>
              <w:rPr>
                <w:rFonts w:ascii="Times New Roman" w:hAnsi="Times New Roman"/>
              </w:rPr>
            </w:pPr>
            <w:r>
              <w:rPr>
                <w:rFonts w:ascii="Times New Roman" w:hAnsi="Times New Roman"/>
              </w:rPr>
              <w:t>k</w:t>
            </w:r>
          </w:p>
        </w:tc>
        <w:tc>
          <w:tcPr>
            <w:tcW w:w="3753" w:type="dxa"/>
            <w:gridSpan w:val="4"/>
          </w:tcPr>
          <w:p w:rsidR="00632329" w:rsidRDefault="00632329" w:rsidP="00B13DA0">
            <w:pPr>
              <w:ind w:left="34"/>
              <w:rPr>
                <w:rFonts w:ascii="Times New Roman" w:hAnsi="Times New Roman"/>
              </w:rPr>
            </w:pPr>
            <w:r>
              <w:rPr>
                <w:rFonts w:ascii="Times New Roman" w:hAnsi="Times New Roman"/>
              </w:rPr>
              <w:t>gravitational acceleration, m.s</w:t>
            </w:r>
            <w:r w:rsidRPr="00F5476A">
              <w:rPr>
                <w:rFonts w:ascii="Times New Roman" w:hAnsi="Times New Roman"/>
                <w:vertAlign w:val="superscript"/>
              </w:rPr>
              <w:t>-2</w:t>
            </w:r>
          </w:p>
          <w:p w:rsidR="00632329" w:rsidRDefault="00632329" w:rsidP="00B13DA0">
            <w:pPr>
              <w:ind w:left="34"/>
              <w:rPr>
                <w:rFonts w:ascii="Times New Roman" w:hAnsi="Times New Roman"/>
              </w:rPr>
            </w:pPr>
            <w:r>
              <w:rPr>
                <w:rFonts w:ascii="Times New Roman" w:hAnsi="Times New Roman"/>
              </w:rPr>
              <w:t>thermal conductivity, W.m</w:t>
            </w:r>
            <w:r w:rsidRPr="00F5476A">
              <w:rPr>
                <w:rFonts w:ascii="Times New Roman" w:hAnsi="Times New Roman"/>
                <w:vertAlign w:val="superscript"/>
              </w:rPr>
              <w:t>-1</w:t>
            </w:r>
            <w:r>
              <w:rPr>
                <w:rFonts w:ascii="Times New Roman" w:hAnsi="Times New Roman"/>
              </w:rPr>
              <w:t>. K</w:t>
            </w:r>
            <w:r w:rsidRPr="00F5476A">
              <w:rPr>
                <w:rFonts w:ascii="Times New Roman" w:hAnsi="Times New Roman"/>
                <w:vertAlign w:val="superscript"/>
              </w:rPr>
              <w:t>-1</w:t>
            </w:r>
          </w:p>
        </w:tc>
      </w:tr>
      <w:tr w:rsidR="00632329" w:rsidTr="00B13DA0">
        <w:trPr>
          <w:trHeight w:val="90"/>
        </w:trPr>
        <w:tc>
          <w:tcPr>
            <w:tcW w:w="1358" w:type="dxa"/>
          </w:tcPr>
          <w:p w:rsidR="00632329" w:rsidRDefault="00632329" w:rsidP="00B13DA0">
            <w:pPr>
              <w:ind w:left="34"/>
              <w:rPr>
                <w:rFonts w:ascii="Times New Roman" w:hAnsi="Times New Roman"/>
              </w:rPr>
            </w:pPr>
            <w:r>
              <w:rPr>
                <w:rFonts w:ascii="Times New Roman" w:hAnsi="Times New Roman"/>
              </w:rPr>
              <w:t>Nu</w:t>
            </w:r>
          </w:p>
        </w:tc>
        <w:tc>
          <w:tcPr>
            <w:tcW w:w="3753" w:type="dxa"/>
            <w:gridSpan w:val="4"/>
          </w:tcPr>
          <w:p w:rsidR="00632329" w:rsidRDefault="00632329" w:rsidP="00B13DA0">
            <w:pPr>
              <w:ind w:left="34"/>
              <w:rPr>
                <w:rFonts w:ascii="Times New Roman" w:hAnsi="Times New Roman"/>
              </w:rPr>
            </w:pPr>
            <w:r>
              <w:rPr>
                <w:rFonts w:ascii="Times New Roman" w:hAnsi="Times New Roman"/>
              </w:rPr>
              <w:t>local Nusselt number along the heat source</w:t>
            </w:r>
          </w:p>
        </w:tc>
      </w:tr>
      <w:tr w:rsidR="00632329" w:rsidTr="00B13DA0">
        <w:trPr>
          <w:gridAfter w:val="1"/>
          <w:wAfter w:w="91" w:type="dxa"/>
          <w:trHeight w:val="61"/>
        </w:trPr>
        <w:tc>
          <w:tcPr>
            <w:tcW w:w="1536" w:type="dxa"/>
            <w:gridSpan w:val="2"/>
          </w:tcPr>
          <w:p w:rsidR="00632329" w:rsidRDefault="00632329" w:rsidP="00B13DA0">
            <w:pPr>
              <w:ind w:left="34"/>
              <w:rPr>
                <w:rFonts w:ascii="Times New Roman" w:hAnsi="Times New Roman"/>
                <w:b/>
              </w:rPr>
            </w:pPr>
          </w:p>
          <w:p w:rsidR="0028589E" w:rsidRDefault="0028589E" w:rsidP="00B13DA0">
            <w:pPr>
              <w:ind w:left="34"/>
              <w:rPr>
                <w:rFonts w:ascii="Times New Roman" w:hAnsi="Times New Roman"/>
                <w:b/>
              </w:rPr>
            </w:pPr>
          </w:p>
          <w:p w:rsidR="00632329" w:rsidRDefault="00632329" w:rsidP="00B13DA0">
            <w:pPr>
              <w:ind w:left="34"/>
              <w:rPr>
                <w:rFonts w:ascii="Times New Roman" w:hAnsi="Times New Roman"/>
                <w:b/>
              </w:rPr>
            </w:pPr>
            <w:r>
              <w:rPr>
                <w:rFonts w:ascii="Times New Roman" w:hAnsi="Times New Roman"/>
                <w:b/>
              </w:rPr>
              <w:lastRenderedPageBreak/>
              <w:t>Greek symbols</w:t>
            </w:r>
          </w:p>
          <w:p w:rsidR="00632329" w:rsidRDefault="00632329" w:rsidP="00B13DA0">
            <w:pPr>
              <w:ind w:left="34"/>
              <w:rPr>
                <w:rFonts w:ascii="Times New Roman" w:hAnsi="Times New Roman"/>
                <w:b/>
              </w:rPr>
            </w:pPr>
          </w:p>
        </w:tc>
        <w:tc>
          <w:tcPr>
            <w:tcW w:w="3484" w:type="dxa"/>
            <w:gridSpan w:val="2"/>
          </w:tcPr>
          <w:p w:rsidR="00632329" w:rsidRDefault="00632329" w:rsidP="00B13DA0">
            <w:pPr>
              <w:ind w:left="34"/>
              <w:rPr>
                <w:rFonts w:ascii="Times New Roman" w:hAnsi="Times New Roman"/>
              </w:rPr>
            </w:pP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sym w:font="Symbol" w:char="F061"/>
            </w:r>
          </w:p>
        </w:tc>
        <w:tc>
          <w:tcPr>
            <w:tcW w:w="3484" w:type="dxa"/>
            <w:gridSpan w:val="2"/>
          </w:tcPr>
          <w:p w:rsidR="00632329" w:rsidRDefault="00632329" w:rsidP="00B13DA0">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sym w:font="Symbol" w:char="F062"/>
            </w:r>
          </w:p>
        </w:tc>
        <w:tc>
          <w:tcPr>
            <w:tcW w:w="3484" w:type="dxa"/>
            <w:gridSpan w:val="2"/>
          </w:tcPr>
          <w:p w:rsidR="00632329" w:rsidRDefault="00632329" w:rsidP="00B13DA0">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sym w:font="Symbol" w:char="F066"/>
            </w:r>
          </w:p>
        </w:tc>
        <w:tc>
          <w:tcPr>
            <w:tcW w:w="3484" w:type="dxa"/>
            <w:gridSpan w:val="2"/>
          </w:tcPr>
          <w:p w:rsidR="00632329" w:rsidRDefault="00632329" w:rsidP="00B13DA0">
            <w:pPr>
              <w:ind w:left="34"/>
              <w:rPr>
                <w:rFonts w:ascii="Times New Roman" w:hAnsi="Times New Roman"/>
              </w:rPr>
            </w:pPr>
            <w:r>
              <w:rPr>
                <w:rFonts w:ascii="Times New Roman" w:hAnsi="Times New Roman"/>
              </w:rPr>
              <w:t>solid volume fraction</w:t>
            </w: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t>Ɵ</w:t>
            </w:r>
          </w:p>
        </w:tc>
        <w:tc>
          <w:tcPr>
            <w:tcW w:w="3484" w:type="dxa"/>
            <w:gridSpan w:val="2"/>
          </w:tcPr>
          <w:p w:rsidR="00632329" w:rsidRDefault="00632329" w:rsidP="00B13DA0">
            <w:pPr>
              <w:ind w:left="34"/>
              <w:rPr>
                <w:rFonts w:ascii="Times New Roman" w:hAnsi="Times New Roman"/>
              </w:rPr>
            </w:pPr>
            <w:r>
              <w:rPr>
                <w:rFonts w:ascii="Times New Roman" w:hAnsi="Times New Roman"/>
              </w:rPr>
              <w:t>dimensionless temperature</w:t>
            </w: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t>µ</w:t>
            </w:r>
          </w:p>
        </w:tc>
        <w:tc>
          <w:tcPr>
            <w:tcW w:w="3484" w:type="dxa"/>
            <w:gridSpan w:val="2"/>
          </w:tcPr>
          <w:p w:rsidR="00632329" w:rsidRDefault="00632329" w:rsidP="00B13DA0">
            <w:pPr>
              <w:ind w:left="34"/>
              <w:rPr>
                <w:rFonts w:ascii="Times New Roman" w:hAnsi="Times New Roman"/>
              </w:rPr>
            </w:pPr>
            <w:r>
              <w:rPr>
                <w:rFonts w:ascii="Times New Roman" w:hAnsi="Times New Roman"/>
              </w:rPr>
              <w:t>dynamic viscosity, kg. m</w:t>
            </w:r>
            <w:r w:rsidRPr="001D1C42">
              <w:rPr>
                <w:rFonts w:ascii="Times New Roman" w:hAnsi="Times New Roman"/>
                <w:vertAlign w:val="superscript"/>
              </w:rPr>
              <w:t>-1</w:t>
            </w:r>
            <w:r>
              <w:rPr>
                <w:rFonts w:ascii="Times New Roman" w:hAnsi="Times New Roman"/>
              </w:rPr>
              <w:t>.s</w:t>
            </w:r>
            <w:r w:rsidRPr="001D1C42">
              <w:rPr>
                <w:rFonts w:ascii="Times New Roman" w:hAnsi="Times New Roman"/>
                <w:vertAlign w:val="superscript"/>
              </w:rPr>
              <w:t>-1</w:t>
            </w:r>
          </w:p>
        </w:tc>
      </w:tr>
      <w:tr w:rsidR="00632329" w:rsidTr="00B13DA0">
        <w:trPr>
          <w:gridAfter w:val="1"/>
          <w:wAfter w:w="91" w:type="dxa"/>
          <w:trHeight w:val="148"/>
        </w:trPr>
        <w:tc>
          <w:tcPr>
            <w:tcW w:w="1536" w:type="dxa"/>
            <w:gridSpan w:val="2"/>
          </w:tcPr>
          <w:p w:rsidR="006B45D7" w:rsidRDefault="006B45D7" w:rsidP="00B13DA0">
            <w:pPr>
              <w:ind w:left="34"/>
              <w:rPr>
                <w:rFonts w:ascii="Times New Roman" w:hAnsi="Times New Roman"/>
                <w:b/>
              </w:rPr>
            </w:pPr>
          </w:p>
          <w:p w:rsidR="00632329" w:rsidRDefault="00632329" w:rsidP="00B13DA0">
            <w:pPr>
              <w:ind w:left="34"/>
              <w:rPr>
                <w:rFonts w:ascii="Times New Roman" w:hAnsi="Times New Roman"/>
                <w:b/>
              </w:rPr>
            </w:pPr>
            <w:r>
              <w:rPr>
                <w:rFonts w:ascii="Times New Roman" w:hAnsi="Times New Roman"/>
                <w:b/>
              </w:rPr>
              <w:t>Subscripts</w:t>
            </w:r>
          </w:p>
          <w:p w:rsidR="006B45D7" w:rsidRDefault="006B45D7" w:rsidP="00B13DA0">
            <w:pPr>
              <w:ind w:left="34"/>
              <w:rPr>
                <w:rFonts w:ascii="Times New Roman" w:hAnsi="Times New Roman"/>
                <w:b/>
              </w:rPr>
            </w:pPr>
          </w:p>
        </w:tc>
        <w:tc>
          <w:tcPr>
            <w:tcW w:w="3484" w:type="dxa"/>
            <w:gridSpan w:val="2"/>
          </w:tcPr>
          <w:p w:rsidR="00632329" w:rsidRDefault="00632329" w:rsidP="00B13DA0">
            <w:pPr>
              <w:ind w:left="34"/>
              <w:rPr>
                <w:rFonts w:ascii="Times New Roman" w:hAnsi="Times New Roman"/>
              </w:rPr>
            </w:pP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t>p</w:t>
            </w:r>
          </w:p>
        </w:tc>
        <w:tc>
          <w:tcPr>
            <w:tcW w:w="3484" w:type="dxa"/>
            <w:gridSpan w:val="2"/>
          </w:tcPr>
          <w:p w:rsidR="00632329" w:rsidRDefault="00632329" w:rsidP="00B13DA0">
            <w:pPr>
              <w:ind w:left="34"/>
              <w:rPr>
                <w:rFonts w:ascii="Times New Roman" w:hAnsi="Times New Roman"/>
              </w:rPr>
            </w:pPr>
            <w:r>
              <w:rPr>
                <w:rFonts w:ascii="Times New Roman" w:hAnsi="Times New Roman"/>
              </w:rPr>
              <w:t>nanoparticle</w:t>
            </w: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t>f</w:t>
            </w:r>
          </w:p>
        </w:tc>
        <w:tc>
          <w:tcPr>
            <w:tcW w:w="3484" w:type="dxa"/>
            <w:gridSpan w:val="2"/>
          </w:tcPr>
          <w:p w:rsidR="00632329" w:rsidRDefault="00632329" w:rsidP="00B13DA0">
            <w:pPr>
              <w:ind w:left="34"/>
              <w:rPr>
                <w:rFonts w:ascii="Times New Roman" w:hAnsi="Times New Roman"/>
              </w:rPr>
            </w:pPr>
            <w:r>
              <w:rPr>
                <w:rFonts w:ascii="Times New Roman" w:hAnsi="Times New Roman"/>
              </w:rPr>
              <w:t>fluid (pure water)</w:t>
            </w:r>
          </w:p>
        </w:tc>
      </w:tr>
      <w:tr w:rsidR="00632329" w:rsidTr="00B13DA0">
        <w:trPr>
          <w:gridAfter w:val="2"/>
          <w:wAfter w:w="269" w:type="dxa"/>
          <w:trHeight w:val="61"/>
        </w:trPr>
        <w:tc>
          <w:tcPr>
            <w:tcW w:w="1358" w:type="dxa"/>
          </w:tcPr>
          <w:p w:rsidR="00632329" w:rsidRDefault="00632329" w:rsidP="00B13DA0">
            <w:pPr>
              <w:ind w:left="34"/>
              <w:rPr>
                <w:rFonts w:ascii="Times New Roman" w:hAnsi="Times New Roman"/>
              </w:rPr>
            </w:pPr>
            <w:r>
              <w:rPr>
                <w:rFonts w:ascii="Times New Roman" w:hAnsi="Times New Roman"/>
              </w:rPr>
              <w:t>nf</w:t>
            </w:r>
          </w:p>
        </w:tc>
        <w:tc>
          <w:tcPr>
            <w:tcW w:w="3484" w:type="dxa"/>
            <w:gridSpan w:val="2"/>
          </w:tcPr>
          <w:p w:rsidR="00632329" w:rsidRDefault="00632329" w:rsidP="00B13DA0">
            <w:pPr>
              <w:ind w:left="34"/>
              <w:rPr>
                <w:rFonts w:ascii="Times New Roman" w:hAnsi="Times New Roman"/>
              </w:rPr>
            </w:pPr>
            <w:r>
              <w:rPr>
                <w:rFonts w:ascii="Times New Roman" w:hAnsi="Times New Roman"/>
              </w:rPr>
              <w:t>nanofluid</w:t>
            </w:r>
          </w:p>
        </w:tc>
      </w:tr>
    </w:tbl>
    <w:p w:rsidR="00632329" w:rsidRDefault="00632329" w:rsidP="00A178A5">
      <w:pPr>
        <w:tabs>
          <w:tab w:val="left" w:pos="284"/>
        </w:tabs>
        <w:rPr>
          <w:rFonts w:ascii="Times New Roman" w:hAnsi="Times New Roman"/>
          <w:b/>
          <w:lang w:val="en-US"/>
        </w:rPr>
      </w:pPr>
    </w:p>
    <w:p w:rsidR="00AE2BF4" w:rsidRDefault="00AE2BF4" w:rsidP="00A178A5">
      <w:pPr>
        <w:tabs>
          <w:tab w:val="left" w:pos="284"/>
        </w:tabs>
        <w:rPr>
          <w:rFonts w:ascii="Times New Roman" w:hAnsi="Times New Roman"/>
          <w:b/>
          <w:lang w:val="en-US"/>
        </w:rPr>
      </w:pPr>
    </w:p>
    <w:p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rsidR="006B45D7" w:rsidRDefault="006B45D7" w:rsidP="00A178A5">
      <w:pPr>
        <w:tabs>
          <w:tab w:val="left" w:pos="284"/>
        </w:tabs>
        <w:rPr>
          <w:rFonts w:ascii="Times New Roman" w:hAnsi="Times New Roman"/>
          <w:b/>
          <w:lang w:val="en-US" w:eastAsia="zh-CN"/>
        </w:rPr>
      </w:pPr>
    </w:p>
    <w:p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FC" w:rsidRDefault="00B864FC">
      <w:r>
        <w:separator/>
      </w:r>
    </w:p>
  </w:endnote>
  <w:endnote w:type="continuationSeparator" w:id="0">
    <w:p w:rsidR="00B864FC" w:rsidRDefault="00B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29" w:rsidRDefault="00632329">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29" w:rsidRPr="008F19DA" w:rsidRDefault="008F19DA" w:rsidP="008F19DA">
    <w:pPr>
      <w:pStyle w:val="a7"/>
      <w:rPr>
        <w:lang w:val="en-US" w:eastAsia="zh-CN"/>
      </w:rPr>
    </w:pPr>
    <w:r>
      <w:rPr>
        <w:lang w:val="en-US" w:eastAsia="zh-CN"/>
      </w:rPr>
      <w:t xml:space="preserve">Corresponding Author Email: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FC" w:rsidRDefault="00B864FC">
      <w:r>
        <w:separator/>
      </w:r>
    </w:p>
  </w:footnote>
  <w:footnote w:type="continuationSeparator" w:id="0">
    <w:p w:rsidR="00B864FC" w:rsidRDefault="00B86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67824"/>
    <w:rsid w:val="00067F98"/>
    <w:rsid w:val="000713B6"/>
    <w:rsid w:val="000761DD"/>
    <w:rsid w:val="00082FE8"/>
    <w:rsid w:val="00085F7D"/>
    <w:rsid w:val="00087CD6"/>
    <w:rsid w:val="000A372F"/>
    <w:rsid w:val="000B04B4"/>
    <w:rsid w:val="000C15E2"/>
    <w:rsid w:val="000D7AF2"/>
    <w:rsid w:val="000E31D0"/>
    <w:rsid w:val="000E6CED"/>
    <w:rsid w:val="000F0905"/>
    <w:rsid w:val="000F1D32"/>
    <w:rsid w:val="000F6C74"/>
    <w:rsid w:val="000F7220"/>
    <w:rsid w:val="00105F10"/>
    <w:rsid w:val="00115D16"/>
    <w:rsid w:val="00123EBB"/>
    <w:rsid w:val="0013796A"/>
    <w:rsid w:val="00142721"/>
    <w:rsid w:val="00144C22"/>
    <w:rsid w:val="001636A7"/>
    <w:rsid w:val="00174954"/>
    <w:rsid w:val="0017647C"/>
    <w:rsid w:val="0018129B"/>
    <w:rsid w:val="00181919"/>
    <w:rsid w:val="00185013"/>
    <w:rsid w:val="00194097"/>
    <w:rsid w:val="0019609B"/>
    <w:rsid w:val="0019661B"/>
    <w:rsid w:val="00197132"/>
    <w:rsid w:val="00197DE7"/>
    <w:rsid w:val="001A0BD7"/>
    <w:rsid w:val="001B542E"/>
    <w:rsid w:val="001C1953"/>
    <w:rsid w:val="001C410F"/>
    <w:rsid w:val="001C62BA"/>
    <w:rsid w:val="001D1C42"/>
    <w:rsid w:val="001D5D8F"/>
    <w:rsid w:val="001D63AD"/>
    <w:rsid w:val="001E09CC"/>
    <w:rsid w:val="001F0376"/>
    <w:rsid w:val="001F0884"/>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B0E56"/>
    <w:rsid w:val="002B4950"/>
    <w:rsid w:val="002C50DF"/>
    <w:rsid w:val="002D1804"/>
    <w:rsid w:val="002D4A78"/>
    <w:rsid w:val="002D60B8"/>
    <w:rsid w:val="002F4450"/>
    <w:rsid w:val="00301C3D"/>
    <w:rsid w:val="0031215D"/>
    <w:rsid w:val="00312C20"/>
    <w:rsid w:val="00316F63"/>
    <w:rsid w:val="003200E5"/>
    <w:rsid w:val="00321FCD"/>
    <w:rsid w:val="00332485"/>
    <w:rsid w:val="00332833"/>
    <w:rsid w:val="00332DBF"/>
    <w:rsid w:val="0033302A"/>
    <w:rsid w:val="00333712"/>
    <w:rsid w:val="003455C5"/>
    <w:rsid w:val="003464B3"/>
    <w:rsid w:val="00347BA6"/>
    <w:rsid w:val="00350DD6"/>
    <w:rsid w:val="0035474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65CF0"/>
    <w:rsid w:val="00474441"/>
    <w:rsid w:val="00491859"/>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30036"/>
    <w:rsid w:val="00532FE8"/>
    <w:rsid w:val="005442B8"/>
    <w:rsid w:val="00545A2F"/>
    <w:rsid w:val="0054618D"/>
    <w:rsid w:val="00546C60"/>
    <w:rsid w:val="00550328"/>
    <w:rsid w:val="00555D0D"/>
    <w:rsid w:val="00560AA0"/>
    <w:rsid w:val="00577736"/>
    <w:rsid w:val="00586B38"/>
    <w:rsid w:val="005A12F7"/>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3EBB"/>
    <w:rsid w:val="007A639C"/>
    <w:rsid w:val="007B29DE"/>
    <w:rsid w:val="007B54FB"/>
    <w:rsid w:val="007C51BA"/>
    <w:rsid w:val="007C5489"/>
    <w:rsid w:val="007C5DCC"/>
    <w:rsid w:val="007C79A2"/>
    <w:rsid w:val="007D1AAE"/>
    <w:rsid w:val="007D2AC6"/>
    <w:rsid w:val="007D58AA"/>
    <w:rsid w:val="007D74A9"/>
    <w:rsid w:val="007F2716"/>
    <w:rsid w:val="007F69C9"/>
    <w:rsid w:val="00807C49"/>
    <w:rsid w:val="00824039"/>
    <w:rsid w:val="008273F4"/>
    <w:rsid w:val="008369FA"/>
    <w:rsid w:val="00837D99"/>
    <w:rsid w:val="00840C38"/>
    <w:rsid w:val="008449F1"/>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E8F"/>
    <w:rsid w:val="009A56C5"/>
    <w:rsid w:val="009B0940"/>
    <w:rsid w:val="009B2924"/>
    <w:rsid w:val="009B66B3"/>
    <w:rsid w:val="009C117C"/>
    <w:rsid w:val="009C257B"/>
    <w:rsid w:val="009D19BE"/>
    <w:rsid w:val="009E0004"/>
    <w:rsid w:val="009E4943"/>
    <w:rsid w:val="009E5518"/>
    <w:rsid w:val="009E75C8"/>
    <w:rsid w:val="00A035A0"/>
    <w:rsid w:val="00A109D0"/>
    <w:rsid w:val="00A12E16"/>
    <w:rsid w:val="00A178A5"/>
    <w:rsid w:val="00A22E37"/>
    <w:rsid w:val="00A2698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2D8F"/>
    <w:rsid w:val="00A96374"/>
    <w:rsid w:val="00AB60DA"/>
    <w:rsid w:val="00AB6B38"/>
    <w:rsid w:val="00AC40BA"/>
    <w:rsid w:val="00AC62E2"/>
    <w:rsid w:val="00AC6B87"/>
    <w:rsid w:val="00AC7BE2"/>
    <w:rsid w:val="00AD3BBE"/>
    <w:rsid w:val="00AE2BF4"/>
    <w:rsid w:val="00AE3D13"/>
    <w:rsid w:val="00AE66DD"/>
    <w:rsid w:val="00AF6C1E"/>
    <w:rsid w:val="00B0010B"/>
    <w:rsid w:val="00B00655"/>
    <w:rsid w:val="00B0325A"/>
    <w:rsid w:val="00B047DC"/>
    <w:rsid w:val="00B13DA0"/>
    <w:rsid w:val="00B208CD"/>
    <w:rsid w:val="00B323FC"/>
    <w:rsid w:val="00B4375D"/>
    <w:rsid w:val="00B43AB6"/>
    <w:rsid w:val="00B449BD"/>
    <w:rsid w:val="00B53F97"/>
    <w:rsid w:val="00B546A2"/>
    <w:rsid w:val="00B6352F"/>
    <w:rsid w:val="00B63969"/>
    <w:rsid w:val="00B70268"/>
    <w:rsid w:val="00B7383A"/>
    <w:rsid w:val="00B84C1F"/>
    <w:rsid w:val="00B864FC"/>
    <w:rsid w:val="00BA66BD"/>
    <w:rsid w:val="00BA7D62"/>
    <w:rsid w:val="00BB1AAF"/>
    <w:rsid w:val="00BB3992"/>
    <w:rsid w:val="00BB73DE"/>
    <w:rsid w:val="00BC5E15"/>
    <w:rsid w:val="00BC7596"/>
    <w:rsid w:val="00BD1789"/>
    <w:rsid w:val="00BD1B99"/>
    <w:rsid w:val="00BD2B83"/>
    <w:rsid w:val="00BF62D0"/>
    <w:rsid w:val="00C0211C"/>
    <w:rsid w:val="00C0384F"/>
    <w:rsid w:val="00C05705"/>
    <w:rsid w:val="00C05F05"/>
    <w:rsid w:val="00C10266"/>
    <w:rsid w:val="00C13CD9"/>
    <w:rsid w:val="00C226DF"/>
    <w:rsid w:val="00C234EB"/>
    <w:rsid w:val="00C316E1"/>
    <w:rsid w:val="00C348A5"/>
    <w:rsid w:val="00C37ABC"/>
    <w:rsid w:val="00C42A9E"/>
    <w:rsid w:val="00C6063D"/>
    <w:rsid w:val="00C61B33"/>
    <w:rsid w:val="00C62E72"/>
    <w:rsid w:val="00C65331"/>
    <w:rsid w:val="00C70E97"/>
    <w:rsid w:val="00C868E8"/>
    <w:rsid w:val="00C87059"/>
    <w:rsid w:val="00C87F57"/>
    <w:rsid w:val="00C97B83"/>
    <w:rsid w:val="00CA2A81"/>
    <w:rsid w:val="00CA5B45"/>
    <w:rsid w:val="00CA6AE8"/>
    <w:rsid w:val="00CA6F24"/>
    <w:rsid w:val="00CB571B"/>
    <w:rsid w:val="00CC04EB"/>
    <w:rsid w:val="00CC5FDC"/>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B09C3"/>
    <w:rsid w:val="00DB2DE5"/>
    <w:rsid w:val="00DB71BC"/>
    <w:rsid w:val="00DC38A3"/>
    <w:rsid w:val="00DC4C6E"/>
    <w:rsid w:val="00DD3092"/>
    <w:rsid w:val="00DD6B37"/>
    <w:rsid w:val="00DD7CDD"/>
    <w:rsid w:val="00DE054F"/>
    <w:rsid w:val="00DE5E56"/>
    <w:rsid w:val="00DF4525"/>
    <w:rsid w:val="00E01B3E"/>
    <w:rsid w:val="00E15554"/>
    <w:rsid w:val="00E2193B"/>
    <w:rsid w:val="00E24099"/>
    <w:rsid w:val="00E25D2B"/>
    <w:rsid w:val="00E37D42"/>
    <w:rsid w:val="00E4077D"/>
    <w:rsid w:val="00E42DAE"/>
    <w:rsid w:val="00E5315B"/>
    <w:rsid w:val="00E56771"/>
    <w:rsid w:val="00E651E6"/>
    <w:rsid w:val="00E8248C"/>
    <w:rsid w:val="00E906CF"/>
    <w:rsid w:val="00E92BC5"/>
    <w:rsid w:val="00E95485"/>
    <w:rsid w:val="00E962B4"/>
    <w:rsid w:val="00EB27D1"/>
    <w:rsid w:val="00EB33FE"/>
    <w:rsid w:val="00ED1C2A"/>
    <w:rsid w:val="00ED6FB3"/>
    <w:rsid w:val="00EE10B1"/>
    <w:rsid w:val="00F127A9"/>
    <w:rsid w:val="00F158D7"/>
    <w:rsid w:val="00F25A52"/>
    <w:rsid w:val="00F26483"/>
    <w:rsid w:val="00F34AC3"/>
    <w:rsid w:val="00F36FE2"/>
    <w:rsid w:val="00F379C3"/>
    <w:rsid w:val="00F42B66"/>
    <w:rsid w:val="00F447A0"/>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w:hAnsi="Times"/>
      <w:lang w:val="it-IT" w:eastAsia="it-IT"/>
    </w:rPr>
  </w:style>
  <w:style w:type="paragraph" w:styleId="1">
    <w:name w:val="heading 1"/>
    <w:basedOn w:val="a"/>
    <w:next w:val="a"/>
    <w:link w:val="1Char"/>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0"/>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rFonts w:ascii="Times" w:hAnsi="Times"/>
      <w:lang w:val="it-IT" w:eastAsia="it-IT"/>
    </w:rPr>
  </w:style>
  <w:style w:type="character" w:styleId="a4">
    <w:name w:val="Hyperlink"/>
    <w:unhideWhenUsed/>
    <w:rPr>
      <w:color w:val="0000FF"/>
      <w:u w:val="single"/>
    </w:rPr>
  </w:style>
  <w:style w:type="character" w:customStyle="1" w:styleId="Char0">
    <w:name w:val="批注框文本 Char"/>
    <w:link w:val="a5"/>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Char1">
    <w:name w:val="页眉 Char"/>
    <w:link w:val="a6"/>
    <w:uiPriority w:val="99"/>
    <w:rPr>
      <w:rFonts w:ascii="Times" w:hAnsi="Times"/>
      <w:sz w:val="18"/>
      <w:szCs w:val="18"/>
      <w:lang w:val="it-IT" w:eastAsia="it-IT"/>
    </w:rPr>
  </w:style>
  <w:style w:type="character" w:customStyle="1" w:styleId="Char2">
    <w:name w:val="页脚 Char"/>
    <w:link w:val="a7"/>
    <w:uiPriority w:val="99"/>
    <w:rPr>
      <w:rFonts w:ascii="Times" w:hAnsi="Times"/>
      <w:sz w:val="18"/>
      <w:szCs w:val="18"/>
      <w:lang w:val="it-IT" w:eastAsia="it-IT"/>
    </w:rPr>
  </w:style>
  <w:style w:type="character" w:styleId="a8">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9">
    <w:name w:val="annotation reference"/>
    <w:uiPriority w:val="99"/>
    <w:unhideWhenUsed/>
    <w:rPr>
      <w:sz w:val="16"/>
      <w:szCs w:val="16"/>
    </w:rPr>
  </w:style>
  <w:style w:type="character" w:customStyle="1" w:styleId="Char3">
    <w:name w:val="批注主题 Char"/>
    <w:link w:val="aa"/>
    <w:uiPriority w:val="99"/>
    <w:semiHidden/>
    <w:rPr>
      <w:rFonts w:ascii="Times" w:hAnsi="Times"/>
      <w:b/>
      <w:bCs/>
      <w:lang w:val="it-IT" w:eastAsia="it-IT"/>
    </w:rPr>
  </w:style>
  <w:style w:type="character" w:customStyle="1" w:styleId="1Char">
    <w:name w:val="标题 1 Char"/>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7">
    <w:name w:val="footer"/>
    <w:basedOn w:val="a"/>
    <w:link w:val="Char2"/>
    <w:uiPriority w:val="99"/>
    <w:unhideWhenUsed/>
    <w:pPr>
      <w:tabs>
        <w:tab w:val="center" w:pos="4153"/>
        <w:tab w:val="right" w:pos="8306"/>
      </w:tabs>
      <w:snapToGrid w:val="0"/>
      <w:jc w:val="left"/>
    </w:pPr>
    <w:rPr>
      <w:sz w:val="18"/>
      <w:szCs w:val="18"/>
      <w:lang w:bidi="fa-IR"/>
    </w:rPr>
  </w:style>
  <w:style w:type="paragraph" w:styleId="a5">
    <w:name w:val="Balloon Text"/>
    <w:basedOn w:val="a"/>
    <w:link w:val="Char0"/>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a">
    <w:name w:val="annotation subject"/>
    <w:basedOn w:val="a3"/>
    <w:next w:val="a3"/>
    <w:link w:val="Char3"/>
    <w:uiPriority w:val="99"/>
    <w:unhideWhenUsed/>
    <w:rPr>
      <w:b/>
      <w:bCs/>
    </w:rPr>
  </w:style>
  <w:style w:type="paragraph" w:styleId="a3">
    <w:name w:val="annotation text"/>
    <w:basedOn w:val="a"/>
    <w:link w:val="Char"/>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0">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c">
    <w:name w:val="FollowedHyperlink"/>
    <w:uiPriority w:val="99"/>
    <w:semiHidden/>
    <w:unhideWhenUsed/>
    <w:rsid w:val="00883511"/>
    <w:rPr>
      <w:color w:val="954F72"/>
      <w:u w:val="single"/>
    </w:rPr>
  </w:style>
  <w:style w:type="character" w:customStyle="1" w:styleId="ad">
    <w:name w:val="未处理的提及"/>
    <w:uiPriority w:val="99"/>
    <w:semiHidden/>
    <w:unhideWhenUsed/>
    <w:rsid w:val="00BD2B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2212</Words>
  <Characters>12612</Characters>
  <Application>Microsoft Office Word</Application>
  <DocSecurity>0</DocSecurity>
  <PresentationFormat/>
  <Lines>105</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14795</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User</cp:lastModifiedBy>
  <cp:revision>19</cp:revision>
  <cp:lastPrinted>2018-03-09T10:22:00Z</cp:lastPrinted>
  <dcterms:created xsi:type="dcterms:W3CDTF">2018-03-09T10:21:00Z</dcterms:created>
  <dcterms:modified xsi:type="dcterms:W3CDTF">2018-03-14T06:42:00Z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